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BB2C53" w14:textId="0E6D8E0D" w:rsidR="00DD670B" w:rsidRDefault="001A09F3" w:rsidP="00DD670B">
      <w:pPr>
        <w:rPr>
          <w:rFonts w:ascii="Arial" w:hAnsi="Arial" w:cs="Arial"/>
          <w:b/>
          <w:szCs w:val="24"/>
        </w:rPr>
      </w:pPr>
      <w:r>
        <w:rPr>
          <w:rFonts w:ascii="Arial" w:hAnsi="Arial" w:cs="Arial"/>
          <w:b/>
          <w:szCs w:val="24"/>
        </w:rPr>
        <w:t xml:space="preserve">Bidder </w:t>
      </w:r>
      <w:r w:rsidR="00DD670B" w:rsidRPr="00CF39C6">
        <w:rPr>
          <w:rFonts w:ascii="Arial" w:hAnsi="Arial" w:cs="Arial"/>
          <w:b/>
          <w:szCs w:val="24"/>
        </w:rPr>
        <w:t xml:space="preserve">‘relevant contract’ </w:t>
      </w:r>
      <w:r w:rsidR="00DD670B">
        <w:rPr>
          <w:rFonts w:ascii="Arial" w:hAnsi="Arial" w:cs="Arial"/>
          <w:b/>
          <w:szCs w:val="24"/>
        </w:rPr>
        <w:t>Climate Change Plan Template</w:t>
      </w:r>
      <w:r w:rsidR="00DD670B" w:rsidRPr="00CF39C6">
        <w:rPr>
          <w:rFonts w:ascii="Arial" w:hAnsi="Arial" w:cs="Arial"/>
          <w:b/>
          <w:szCs w:val="24"/>
        </w:rPr>
        <w:t xml:space="preserve"> – example: bidder for an adult at home care contract</w:t>
      </w:r>
    </w:p>
    <w:p w14:paraId="16A04F6F" w14:textId="77777777" w:rsidR="00DD670B" w:rsidRDefault="00DD670B" w:rsidP="00DD670B">
      <w:pPr>
        <w:rPr>
          <w:rFonts w:ascii="Arial" w:hAnsi="Arial" w:cs="Arial"/>
          <w:b/>
          <w:szCs w:val="24"/>
        </w:rPr>
      </w:pPr>
    </w:p>
    <w:p w14:paraId="1F1422A7" w14:textId="77777777" w:rsidR="00DD670B" w:rsidRDefault="00DD670B" w:rsidP="00DD670B">
      <w:pPr>
        <w:rPr>
          <w:rFonts w:ascii="Arial" w:hAnsi="Arial" w:cs="Arial"/>
          <w:b/>
          <w:szCs w:val="24"/>
        </w:rPr>
      </w:pPr>
      <w:r w:rsidRPr="005C419B">
        <w:rPr>
          <w:rFonts w:ascii="Arial" w:hAnsi="Arial" w:cs="Arial"/>
          <w:b/>
          <w:szCs w:val="24"/>
        </w:rPr>
        <w:t>Dis</w:t>
      </w:r>
      <w:r>
        <w:rPr>
          <w:rFonts w:ascii="Arial" w:hAnsi="Arial" w:cs="Arial"/>
          <w:b/>
          <w:szCs w:val="24"/>
        </w:rPr>
        <w:t xml:space="preserve">claimer: This guidance is provided to support bidders in responding to SPD  question 4C7: Environmental Management Measures and the information and examples are provided in good faith. To the extent that this guidance contains any information concerning procurement law such information does not constitute advice to you. </w:t>
      </w:r>
    </w:p>
    <w:p w14:paraId="62822586" w14:textId="77777777" w:rsidR="00DD670B" w:rsidRDefault="00DD670B" w:rsidP="00DD670B">
      <w:pPr>
        <w:rPr>
          <w:rFonts w:ascii="Arial" w:hAnsi="Arial" w:cs="Arial"/>
          <w:b/>
          <w:szCs w:val="24"/>
        </w:rPr>
      </w:pPr>
    </w:p>
    <w:p w14:paraId="35E6831C" w14:textId="77777777" w:rsidR="00DD670B" w:rsidRPr="005C419B" w:rsidRDefault="00DD670B" w:rsidP="00DD670B">
      <w:pPr>
        <w:rPr>
          <w:rFonts w:ascii="Arial" w:hAnsi="Arial" w:cs="Arial"/>
          <w:b/>
          <w:szCs w:val="24"/>
        </w:rPr>
      </w:pPr>
      <w:r>
        <w:rPr>
          <w:rFonts w:ascii="Arial" w:hAnsi="Arial" w:cs="Arial"/>
          <w:b/>
          <w:szCs w:val="24"/>
        </w:rPr>
        <w:t>The contents of this guidance is not to be construed as legal advice or a substitute for such advice, which you should obtain from your own legal advisers if required. Scottish Government is not and shall not be held responsible for anything done or not done by you as a result of this guidance.</w:t>
      </w:r>
    </w:p>
    <w:p w14:paraId="6740A58E" w14:textId="77777777" w:rsidR="00DD670B" w:rsidRPr="00CF39C6" w:rsidRDefault="00DD670B" w:rsidP="00DD670B">
      <w:pPr>
        <w:rPr>
          <w:rFonts w:ascii="Arial" w:hAnsi="Arial" w:cs="Arial"/>
          <w:b/>
          <w:szCs w:val="24"/>
        </w:rPr>
      </w:pPr>
    </w:p>
    <w:p w14:paraId="361C375E" w14:textId="77777777" w:rsidR="00DD670B" w:rsidRPr="00A82A5F" w:rsidRDefault="00DD670B" w:rsidP="00DD670B">
      <w:pPr>
        <w:rPr>
          <w:rFonts w:ascii="Arial" w:hAnsi="Arial" w:cs="Arial"/>
          <w:szCs w:val="24"/>
        </w:rPr>
      </w:pPr>
      <w:r w:rsidRPr="00A82A5F">
        <w:rPr>
          <w:rFonts w:ascii="Arial" w:hAnsi="Arial" w:cs="Arial"/>
          <w:szCs w:val="24"/>
        </w:rPr>
        <w:t>Supplier name: …</w:t>
      </w:r>
      <w:r w:rsidRPr="00A82A5F">
        <w:rPr>
          <w:rFonts w:ascii="Arial" w:hAnsi="Arial" w:cs="Arial"/>
          <w:szCs w:val="24"/>
          <w:highlight w:val="yellow"/>
        </w:rPr>
        <w:t>Example 2</w:t>
      </w:r>
      <w:r w:rsidRPr="00A82A5F">
        <w:rPr>
          <w:rFonts w:ascii="Arial" w:hAnsi="Arial" w:cs="Arial"/>
          <w:szCs w:val="24"/>
        </w:rPr>
        <w:t xml:space="preserve">……………. </w:t>
      </w:r>
    </w:p>
    <w:p w14:paraId="7384D182" w14:textId="77777777" w:rsidR="00DD670B" w:rsidRPr="00A82A5F" w:rsidRDefault="00DD670B" w:rsidP="00DD670B">
      <w:pPr>
        <w:rPr>
          <w:rFonts w:ascii="Arial" w:hAnsi="Arial" w:cs="Arial"/>
          <w:szCs w:val="24"/>
        </w:rPr>
      </w:pPr>
      <w:r w:rsidRPr="00A82A5F">
        <w:rPr>
          <w:rFonts w:ascii="Arial" w:hAnsi="Arial" w:cs="Arial"/>
          <w:szCs w:val="24"/>
        </w:rPr>
        <w:t>Publication date: ……</w:t>
      </w:r>
      <w:r w:rsidRPr="00A82A5F">
        <w:rPr>
          <w:rFonts w:ascii="Arial" w:hAnsi="Arial" w:cs="Arial"/>
          <w:szCs w:val="24"/>
          <w:highlight w:val="yellow"/>
        </w:rPr>
        <w:t>25 January 2022</w:t>
      </w:r>
      <w:r w:rsidRPr="00A82A5F">
        <w:rPr>
          <w:rFonts w:ascii="Arial" w:hAnsi="Arial" w:cs="Arial"/>
          <w:szCs w:val="24"/>
        </w:rPr>
        <w:t>…</w:t>
      </w:r>
    </w:p>
    <w:p w14:paraId="4966698D" w14:textId="77777777" w:rsidR="00DD670B" w:rsidRPr="00A82A5F" w:rsidRDefault="00DD670B" w:rsidP="00DD670B">
      <w:pPr>
        <w:rPr>
          <w:rFonts w:ascii="Arial" w:hAnsi="Arial" w:cs="Arial"/>
          <w:b/>
          <w:szCs w:val="24"/>
        </w:rPr>
      </w:pPr>
    </w:p>
    <w:p w14:paraId="78EC33D7" w14:textId="77777777" w:rsidR="00DD670B" w:rsidRPr="00A82A5F" w:rsidRDefault="00DD670B" w:rsidP="00DD670B">
      <w:pPr>
        <w:rPr>
          <w:rFonts w:ascii="Arial" w:hAnsi="Arial" w:cs="Arial"/>
          <w:b/>
          <w:szCs w:val="24"/>
        </w:rPr>
      </w:pPr>
      <w:r w:rsidRPr="00A82A5F">
        <w:rPr>
          <w:rFonts w:ascii="Arial" w:hAnsi="Arial" w:cs="Arial"/>
          <w:b/>
          <w:szCs w:val="24"/>
        </w:rPr>
        <w:t>Background information</w:t>
      </w:r>
    </w:p>
    <w:p w14:paraId="46CDC0B4" w14:textId="77777777" w:rsidR="00FF7F29" w:rsidRDefault="00DD670B" w:rsidP="00DD670B">
      <w:pPr>
        <w:rPr>
          <w:rFonts w:ascii="Arial" w:hAnsi="Arial" w:cs="Arial"/>
          <w:szCs w:val="24"/>
        </w:rPr>
      </w:pPr>
      <w:r w:rsidRPr="00A82A5F">
        <w:rPr>
          <w:rFonts w:ascii="Arial" w:hAnsi="Arial" w:cs="Arial"/>
          <w:szCs w:val="24"/>
        </w:rPr>
        <w:t xml:space="preserve">Climate change has been identified as relevant to this procurement exercise. Where climate change is relevant, bidders are required to use this form to provide evidence that their organisation has taken steps to build their awareness of the climate change emergency and how they </w:t>
      </w:r>
      <w:r>
        <w:rPr>
          <w:rFonts w:ascii="Arial" w:hAnsi="Arial" w:cs="Arial"/>
          <w:szCs w:val="24"/>
        </w:rPr>
        <w:t>will</w:t>
      </w:r>
      <w:r w:rsidRPr="00A82A5F">
        <w:rPr>
          <w:rFonts w:ascii="Arial" w:hAnsi="Arial" w:cs="Arial"/>
          <w:szCs w:val="24"/>
        </w:rPr>
        <w:t xml:space="preserve"> respond. Please use this form to supply information about your organisation’s </w:t>
      </w:r>
      <w:r w:rsidRPr="00A82A5F">
        <w:rPr>
          <w:rFonts w:ascii="Arial" w:hAnsi="Arial" w:cs="Arial"/>
          <w:b/>
          <w:szCs w:val="24"/>
        </w:rPr>
        <w:t xml:space="preserve">carbon emissions sources </w:t>
      </w:r>
      <w:r w:rsidRPr="00A82A5F">
        <w:rPr>
          <w:rFonts w:ascii="Arial" w:hAnsi="Arial" w:cs="Arial"/>
          <w:szCs w:val="24"/>
        </w:rPr>
        <w:t xml:space="preserve">and the </w:t>
      </w:r>
      <w:r w:rsidRPr="00A82A5F">
        <w:rPr>
          <w:rFonts w:ascii="Arial" w:hAnsi="Arial" w:cs="Arial"/>
          <w:b/>
          <w:szCs w:val="24"/>
        </w:rPr>
        <w:t xml:space="preserve">actions </w:t>
      </w:r>
      <w:r w:rsidRPr="00A82A5F">
        <w:rPr>
          <w:rFonts w:ascii="Arial" w:hAnsi="Arial" w:cs="Arial"/>
          <w:szCs w:val="24"/>
        </w:rPr>
        <w:t xml:space="preserve">that your organisation is taking to reduce their carbon emissions. </w:t>
      </w:r>
    </w:p>
    <w:p w14:paraId="188DB558" w14:textId="1BEF4F9B" w:rsidR="00DD670B" w:rsidRPr="00A82A5F" w:rsidRDefault="00DD670B" w:rsidP="00DD670B">
      <w:pPr>
        <w:rPr>
          <w:rFonts w:ascii="Arial" w:hAnsi="Arial" w:cs="Arial"/>
          <w:szCs w:val="24"/>
        </w:rPr>
      </w:pPr>
      <w:r w:rsidRPr="00A82A5F">
        <w:rPr>
          <w:rFonts w:ascii="Arial" w:hAnsi="Arial" w:cs="Arial"/>
          <w:szCs w:val="24"/>
        </w:rPr>
        <w:t xml:space="preserve">Note that in Scottish public sector contracts awarded from 2025, bidders for relevant contracts will be expected to provide additional information on the </w:t>
      </w:r>
      <w:r w:rsidRPr="00A82A5F">
        <w:rPr>
          <w:rFonts w:ascii="Arial" w:hAnsi="Arial" w:cs="Arial"/>
          <w:b/>
          <w:szCs w:val="24"/>
        </w:rPr>
        <w:t xml:space="preserve">volume </w:t>
      </w:r>
      <w:r w:rsidRPr="00A82A5F">
        <w:rPr>
          <w:rFonts w:ascii="Arial" w:hAnsi="Arial" w:cs="Arial"/>
          <w:szCs w:val="24"/>
        </w:rPr>
        <w:t xml:space="preserve">of their </w:t>
      </w:r>
      <w:r w:rsidRPr="00A82A5F">
        <w:rPr>
          <w:rFonts w:ascii="Arial" w:hAnsi="Arial" w:cs="Arial"/>
          <w:b/>
          <w:szCs w:val="24"/>
        </w:rPr>
        <w:t xml:space="preserve">Scope 1 </w:t>
      </w:r>
      <w:r w:rsidRPr="00A82A5F">
        <w:rPr>
          <w:rFonts w:ascii="Arial" w:hAnsi="Arial" w:cs="Arial"/>
          <w:szCs w:val="24"/>
        </w:rPr>
        <w:t xml:space="preserve">and </w:t>
      </w:r>
      <w:r w:rsidRPr="00A82A5F">
        <w:rPr>
          <w:rFonts w:ascii="Arial" w:hAnsi="Arial" w:cs="Arial"/>
          <w:b/>
          <w:szCs w:val="24"/>
        </w:rPr>
        <w:t xml:space="preserve">Scope 2 </w:t>
      </w:r>
      <w:r w:rsidRPr="00A82A5F">
        <w:rPr>
          <w:rFonts w:ascii="Arial" w:hAnsi="Arial" w:cs="Arial"/>
          <w:szCs w:val="24"/>
        </w:rPr>
        <w:t xml:space="preserve">carbon emissions. Bidders for </w:t>
      </w:r>
      <w:r w:rsidRPr="00A82A5F">
        <w:rPr>
          <w:rFonts w:ascii="Arial" w:hAnsi="Arial" w:cs="Arial"/>
          <w:b/>
          <w:szCs w:val="24"/>
        </w:rPr>
        <w:t xml:space="preserve">priority </w:t>
      </w:r>
      <w:r w:rsidRPr="00A82A5F">
        <w:rPr>
          <w:rFonts w:ascii="Arial" w:hAnsi="Arial" w:cs="Arial"/>
          <w:szCs w:val="24"/>
        </w:rPr>
        <w:t xml:space="preserve">contracts will additionally be required to report on the volume of a sub-set of their </w:t>
      </w:r>
      <w:r w:rsidRPr="00A82A5F">
        <w:rPr>
          <w:rFonts w:ascii="Arial" w:hAnsi="Arial" w:cs="Arial"/>
          <w:b/>
          <w:szCs w:val="24"/>
        </w:rPr>
        <w:t xml:space="preserve">scope 3 </w:t>
      </w:r>
      <w:r w:rsidRPr="00A82A5F">
        <w:rPr>
          <w:rFonts w:ascii="Arial" w:hAnsi="Arial" w:cs="Arial"/>
          <w:szCs w:val="24"/>
        </w:rPr>
        <w:t>carbon</w:t>
      </w:r>
      <w:r w:rsidRPr="00A82A5F">
        <w:rPr>
          <w:rFonts w:ascii="Arial" w:hAnsi="Arial" w:cs="Arial"/>
          <w:b/>
          <w:szCs w:val="24"/>
        </w:rPr>
        <w:t xml:space="preserve"> </w:t>
      </w:r>
      <w:r w:rsidRPr="00A82A5F">
        <w:rPr>
          <w:rFonts w:ascii="Arial" w:hAnsi="Arial" w:cs="Arial"/>
          <w:szCs w:val="24"/>
        </w:rPr>
        <w:t>emissions by 2025.</w:t>
      </w:r>
      <w:bookmarkStart w:id="0" w:name="_GoBack"/>
      <w:bookmarkEnd w:id="0"/>
    </w:p>
    <w:p w14:paraId="0F72BCB9" w14:textId="77777777" w:rsidR="00DD670B" w:rsidRPr="00A82A5F" w:rsidRDefault="00DD670B" w:rsidP="00DD670B">
      <w:pPr>
        <w:rPr>
          <w:rFonts w:ascii="Arial" w:hAnsi="Arial" w:cs="Arial"/>
          <w:szCs w:val="24"/>
        </w:rPr>
      </w:pPr>
    </w:p>
    <w:p w14:paraId="3FBED12F" w14:textId="77777777" w:rsidR="00DD670B" w:rsidRPr="00A82A5F" w:rsidRDefault="00DD670B" w:rsidP="00DD670B">
      <w:pPr>
        <w:shd w:val="clear" w:color="auto" w:fill="DEEAF6" w:themeFill="accent1" w:themeFillTint="33"/>
        <w:rPr>
          <w:rFonts w:ascii="Arial" w:hAnsi="Arial" w:cs="Arial"/>
          <w:b/>
          <w:szCs w:val="24"/>
          <w:u w:val="single"/>
        </w:rPr>
      </w:pPr>
      <w:r w:rsidRPr="00A82A5F">
        <w:rPr>
          <w:rFonts w:ascii="Arial" w:hAnsi="Arial" w:cs="Arial"/>
          <w:b/>
          <w:szCs w:val="24"/>
          <w:u w:val="single"/>
        </w:rPr>
        <w:t>What do we mean by scope 1, 2 and scope 3 carbon emissions?</w:t>
      </w:r>
    </w:p>
    <w:p w14:paraId="166BD8F6" w14:textId="77777777" w:rsidR="00DD670B" w:rsidRDefault="00DD670B" w:rsidP="00DD670B">
      <w:pPr>
        <w:shd w:val="clear" w:color="auto" w:fill="DEEAF6" w:themeFill="accent1" w:themeFillTint="33"/>
        <w:rPr>
          <w:rFonts w:ascii="Arial" w:hAnsi="Arial" w:cs="Arial"/>
          <w:szCs w:val="24"/>
        </w:rPr>
      </w:pPr>
    </w:p>
    <w:p w14:paraId="426F0386" w14:textId="77777777" w:rsidR="00DD670B" w:rsidRPr="00A82A5F" w:rsidRDefault="00DD670B" w:rsidP="00DD670B">
      <w:pPr>
        <w:shd w:val="clear" w:color="auto" w:fill="DEEAF6" w:themeFill="accent1" w:themeFillTint="33"/>
        <w:rPr>
          <w:rFonts w:ascii="Arial" w:hAnsi="Arial" w:cs="Arial"/>
          <w:szCs w:val="24"/>
        </w:rPr>
      </w:pPr>
      <w:r>
        <w:rPr>
          <w:rFonts w:ascii="Arial" w:hAnsi="Arial" w:cs="Arial"/>
          <w:szCs w:val="24"/>
        </w:rPr>
        <w:t xml:space="preserve">Scope 1, 2 and 3 emissions are defined in the </w:t>
      </w:r>
      <w:hyperlink r:id="rId6" w:history="1">
        <w:r w:rsidRPr="00FB05E4">
          <w:rPr>
            <w:rStyle w:val="Hyperlink"/>
            <w:rFonts w:ascii="Arial" w:hAnsi="Arial" w:cs="Arial"/>
            <w:szCs w:val="24"/>
          </w:rPr>
          <w:t>Greenhouse Gas Protocol</w:t>
        </w:r>
      </w:hyperlink>
      <w:r>
        <w:rPr>
          <w:rFonts w:ascii="Arial" w:hAnsi="Arial" w:cs="Arial"/>
          <w:szCs w:val="24"/>
        </w:rPr>
        <w:t>:</w:t>
      </w:r>
    </w:p>
    <w:p w14:paraId="37E70153" w14:textId="77777777" w:rsidR="00DD670B" w:rsidRPr="00A82A5F" w:rsidRDefault="00DD670B" w:rsidP="00DD670B">
      <w:pPr>
        <w:shd w:val="clear" w:color="auto" w:fill="DEEAF6" w:themeFill="accent1" w:themeFillTint="33"/>
        <w:rPr>
          <w:rFonts w:ascii="Arial" w:hAnsi="Arial" w:cs="Arial"/>
          <w:szCs w:val="24"/>
        </w:rPr>
      </w:pPr>
      <w:r w:rsidRPr="00A82A5F">
        <w:rPr>
          <w:rFonts w:ascii="Arial" w:hAnsi="Arial" w:cs="Arial"/>
          <w:b/>
          <w:szCs w:val="24"/>
        </w:rPr>
        <w:t>Scope 1</w:t>
      </w:r>
      <w:r w:rsidRPr="00A82A5F">
        <w:rPr>
          <w:rFonts w:ascii="Arial" w:hAnsi="Arial" w:cs="Arial"/>
          <w:szCs w:val="24"/>
        </w:rPr>
        <w:t xml:space="preserve"> emissions are direct emissions arising from owned or controlled sources e.g. owned vehicles, combustion of fuel in facilities</w:t>
      </w:r>
    </w:p>
    <w:p w14:paraId="342A983B" w14:textId="77777777" w:rsidR="00DD670B" w:rsidRPr="00A82A5F" w:rsidRDefault="00DD670B" w:rsidP="00DD670B">
      <w:pPr>
        <w:shd w:val="clear" w:color="auto" w:fill="DEEAF6" w:themeFill="accent1" w:themeFillTint="33"/>
        <w:rPr>
          <w:rFonts w:ascii="Arial" w:hAnsi="Arial" w:cs="Arial"/>
          <w:szCs w:val="24"/>
        </w:rPr>
      </w:pPr>
    </w:p>
    <w:p w14:paraId="611EE96C" w14:textId="77777777" w:rsidR="00DD670B" w:rsidRPr="00A82A5F" w:rsidRDefault="00DD670B" w:rsidP="00DD670B">
      <w:pPr>
        <w:shd w:val="clear" w:color="auto" w:fill="DEEAF6" w:themeFill="accent1" w:themeFillTint="33"/>
        <w:rPr>
          <w:rFonts w:ascii="Arial" w:hAnsi="Arial" w:cs="Arial"/>
          <w:szCs w:val="24"/>
        </w:rPr>
      </w:pPr>
      <w:r w:rsidRPr="00A82A5F">
        <w:rPr>
          <w:rFonts w:ascii="Arial" w:hAnsi="Arial" w:cs="Arial"/>
          <w:b/>
          <w:szCs w:val="24"/>
        </w:rPr>
        <w:t>Scope 2</w:t>
      </w:r>
      <w:r w:rsidRPr="00A82A5F">
        <w:rPr>
          <w:rFonts w:ascii="Arial" w:hAnsi="Arial" w:cs="Arial"/>
          <w:szCs w:val="24"/>
        </w:rPr>
        <w:t xml:space="preserve"> emissions are indirect emissions from purchased energy e.g. electricity, heating, cooling</w:t>
      </w:r>
    </w:p>
    <w:p w14:paraId="79EDB3D7" w14:textId="77777777" w:rsidR="00DD670B" w:rsidRPr="00A82A5F" w:rsidRDefault="00DD670B" w:rsidP="00DD670B">
      <w:pPr>
        <w:shd w:val="clear" w:color="auto" w:fill="DEEAF6" w:themeFill="accent1" w:themeFillTint="33"/>
        <w:rPr>
          <w:rFonts w:ascii="Arial" w:hAnsi="Arial" w:cs="Arial"/>
          <w:szCs w:val="24"/>
        </w:rPr>
      </w:pPr>
    </w:p>
    <w:p w14:paraId="2F19369E" w14:textId="77777777" w:rsidR="00DD670B" w:rsidRPr="00A82A5F" w:rsidRDefault="00DD670B" w:rsidP="00DD670B">
      <w:pPr>
        <w:shd w:val="clear" w:color="auto" w:fill="DEEAF6" w:themeFill="accent1" w:themeFillTint="33"/>
        <w:rPr>
          <w:rFonts w:ascii="Arial" w:hAnsi="Arial" w:cs="Arial"/>
          <w:szCs w:val="24"/>
        </w:rPr>
      </w:pPr>
      <w:r w:rsidRPr="00A82A5F">
        <w:rPr>
          <w:rFonts w:ascii="Arial" w:hAnsi="Arial" w:cs="Arial"/>
          <w:b/>
          <w:szCs w:val="24"/>
        </w:rPr>
        <w:lastRenderedPageBreak/>
        <w:t>Scope 3</w:t>
      </w:r>
      <w:r w:rsidRPr="00A82A5F">
        <w:rPr>
          <w:rFonts w:ascii="Arial" w:hAnsi="Arial" w:cs="Arial"/>
          <w:szCs w:val="24"/>
        </w:rPr>
        <w:t xml:space="preserve"> emissions are all other indirect emissions that occur in the organisation’s value chain e.g. purchased goods and services, waste, business travel, staff commuting, water</w:t>
      </w:r>
    </w:p>
    <w:p w14:paraId="75511A72" w14:textId="77777777" w:rsidR="00DD670B" w:rsidRPr="00A82A5F" w:rsidRDefault="00DD670B" w:rsidP="00DD670B">
      <w:pPr>
        <w:rPr>
          <w:rFonts w:ascii="Arial" w:hAnsi="Arial" w:cs="Arial"/>
          <w:szCs w:val="24"/>
        </w:rPr>
      </w:pPr>
    </w:p>
    <w:p w14:paraId="43707974" w14:textId="77777777" w:rsidR="00DD670B" w:rsidRPr="00A82A5F" w:rsidRDefault="00DD670B" w:rsidP="00DD670B">
      <w:pPr>
        <w:rPr>
          <w:rFonts w:ascii="Arial" w:hAnsi="Arial" w:cs="Arial"/>
          <w:szCs w:val="24"/>
        </w:rPr>
      </w:pPr>
      <w:r w:rsidRPr="00A82A5F">
        <w:rPr>
          <w:rFonts w:ascii="Arial" w:hAnsi="Arial" w:cs="Arial"/>
          <w:szCs w:val="24"/>
        </w:rPr>
        <w:t xml:space="preserve">The table below is a list of </w:t>
      </w:r>
      <w:r w:rsidRPr="00A82A5F">
        <w:rPr>
          <w:rFonts w:ascii="Arial" w:hAnsi="Arial" w:cs="Arial"/>
          <w:b/>
          <w:szCs w:val="24"/>
        </w:rPr>
        <w:t xml:space="preserve">emissions source </w:t>
      </w:r>
      <w:r w:rsidRPr="00A82A5F">
        <w:rPr>
          <w:rFonts w:ascii="Arial" w:hAnsi="Arial" w:cs="Arial"/>
          <w:szCs w:val="24"/>
        </w:rPr>
        <w:t>categories and their scopes. Please indicate any sources that are used by your organisation by marking a tick [</w:t>
      </w:r>
      <w:r w:rsidRPr="00A82A5F">
        <w:rPr>
          <w:rFonts w:ascii="Segoe UI Symbol" w:hAnsi="Segoe UI Symbol" w:cs="Segoe UI Symbol"/>
          <w:color w:val="000000" w:themeColor="text1"/>
          <w:szCs w:val="24"/>
          <w:shd w:val="clear" w:color="auto" w:fill="FFFFFF"/>
        </w:rPr>
        <w:t>✔</w:t>
      </w:r>
      <w:r w:rsidRPr="00A82A5F">
        <w:rPr>
          <w:rFonts w:ascii="Arial" w:hAnsi="Arial" w:cs="Arial"/>
          <w:szCs w:val="24"/>
        </w:rPr>
        <w:t>] next to this source.</w:t>
      </w:r>
    </w:p>
    <w:p w14:paraId="4CF042AA" w14:textId="77777777" w:rsidR="00DD670B" w:rsidRPr="00A82A5F" w:rsidRDefault="00DD670B" w:rsidP="00DD670B">
      <w:pPr>
        <w:rPr>
          <w:rFonts w:ascii="Arial" w:hAnsi="Arial" w:cs="Arial"/>
          <w:szCs w:val="24"/>
        </w:rPr>
      </w:pPr>
    </w:p>
    <w:tbl>
      <w:tblPr>
        <w:tblStyle w:val="TableGrid"/>
        <w:tblW w:w="9067" w:type="dxa"/>
        <w:tblLook w:val="04A0" w:firstRow="1" w:lastRow="0" w:firstColumn="1" w:lastColumn="0" w:noHBand="0" w:noVBand="1"/>
      </w:tblPr>
      <w:tblGrid>
        <w:gridCol w:w="7225"/>
        <w:gridCol w:w="1228"/>
        <w:gridCol w:w="614"/>
      </w:tblGrid>
      <w:tr w:rsidR="00DD670B" w:rsidRPr="00C52D48" w14:paraId="5547D3B3" w14:textId="77777777" w:rsidTr="00DF6043">
        <w:tc>
          <w:tcPr>
            <w:tcW w:w="7225" w:type="dxa"/>
          </w:tcPr>
          <w:p w14:paraId="383A4056" w14:textId="77777777" w:rsidR="00DD670B" w:rsidRPr="00A82A5F" w:rsidRDefault="00DD670B" w:rsidP="00DF6043">
            <w:pPr>
              <w:rPr>
                <w:rFonts w:ascii="Arial" w:hAnsi="Arial" w:cs="Arial"/>
                <w:b/>
                <w:szCs w:val="24"/>
              </w:rPr>
            </w:pPr>
            <w:r w:rsidRPr="00A82A5F">
              <w:rPr>
                <w:rFonts w:ascii="Arial" w:hAnsi="Arial" w:cs="Arial"/>
                <w:b/>
                <w:szCs w:val="24"/>
              </w:rPr>
              <w:t>Source</w:t>
            </w:r>
          </w:p>
        </w:tc>
        <w:tc>
          <w:tcPr>
            <w:tcW w:w="1228" w:type="dxa"/>
          </w:tcPr>
          <w:p w14:paraId="2DC2EF25" w14:textId="77777777" w:rsidR="00DD670B" w:rsidRPr="00A82A5F" w:rsidRDefault="00DD670B" w:rsidP="00DF6043">
            <w:pPr>
              <w:rPr>
                <w:rFonts w:ascii="Arial" w:hAnsi="Arial" w:cs="Arial"/>
                <w:b/>
                <w:szCs w:val="24"/>
              </w:rPr>
            </w:pPr>
            <w:r w:rsidRPr="00A82A5F">
              <w:rPr>
                <w:rFonts w:ascii="Arial" w:hAnsi="Arial" w:cs="Arial"/>
                <w:b/>
                <w:szCs w:val="24"/>
              </w:rPr>
              <w:t>Scope</w:t>
            </w:r>
          </w:p>
        </w:tc>
        <w:tc>
          <w:tcPr>
            <w:tcW w:w="614" w:type="dxa"/>
          </w:tcPr>
          <w:p w14:paraId="2A5D385B" w14:textId="77777777" w:rsidR="00DD670B" w:rsidRPr="00A82A5F" w:rsidRDefault="00DD670B" w:rsidP="00DF6043">
            <w:pPr>
              <w:rPr>
                <w:rFonts w:ascii="Arial" w:hAnsi="Arial" w:cs="Arial"/>
                <w:szCs w:val="24"/>
              </w:rPr>
            </w:pPr>
            <w:r w:rsidRPr="00A82A5F">
              <w:rPr>
                <w:rFonts w:ascii="Arial" w:hAnsi="Arial" w:cs="Arial"/>
                <w:color w:val="000000" w:themeColor="text1"/>
                <w:szCs w:val="24"/>
                <w:shd w:val="clear" w:color="auto" w:fill="FFFFFF"/>
              </w:rPr>
              <w:t> [</w:t>
            </w:r>
            <w:r w:rsidRPr="00A82A5F">
              <w:rPr>
                <w:rFonts w:ascii="Segoe UI Symbol" w:hAnsi="Segoe UI Symbol" w:cs="Segoe UI Symbol"/>
                <w:color w:val="000000" w:themeColor="text1"/>
                <w:szCs w:val="24"/>
                <w:shd w:val="clear" w:color="auto" w:fill="FFFFFF"/>
              </w:rPr>
              <w:t>✔</w:t>
            </w:r>
            <w:r w:rsidRPr="00A82A5F">
              <w:rPr>
                <w:rFonts w:ascii="Arial" w:hAnsi="Arial" w:cs="Arial"/>
                <w:color w:val="000000" w:themeColor="text1"/>
                <w:szCs w:val="24"/>
                <w:shd w:val="clear" w:color="auto" w:fill="FFFFFF"/>
              </w:rPr>
              <w:t>]</w:t>
            </w:r>
          </w:p>
        </w:tc>
      </w:tr>
      <w:tr w:rsidR="00DD670B" w:rsidRPr="00C52D48" w14:paraId="5C543291" w14:textId="77777777" w:rsidTr="00DF6043">
        <w:tc>
          <w:tcPr>
            <w:tcW w:w="7225" w:type="dxa"/>
            <w:shd w:val="clear" w:color="auto" w:fill="E2EFD9" w:themeFill="accent6" w:themeFillTint="33"/>
          </w:tcPr>
          <w:p w14:paraId="3F914F4C" w14:textId="77777777" w:rsidR="00DD670B" w:rsidRPr="00A82A5F" w:rsidRDefault="00DD670B" w:rsidP="00DF6043">
            <w:pPr>
              <w:rPr>
                <w:rFonts w:ascii="Arial" w:hAnsi="Arial" w:cs="Arial"/>
                <w:szCs w:val="24"/>
              </w:rPr>
            </w:pPr>
            <w:r w:rsidRPr="00A82A5F">
              <w:rPr>
                <w:rFonts w:ascii="Arial" w:hAnsi="Arial" w:cs="Arial"/>
                <w:szCs w:val="24"/>
              </w:rPr>
              <w:t>Fuels (including gaseous, liquid, solid fuels, biofuels, biomass and biogas)</w:t>
            </w:r>
          </w:p>
        </w:tc>
        <w:tc>
          <w:tcPr>
            <w:tcW w:w="1228" w:type="dxa"/>
            <w:shd w:val="clear" w:color="auto" w:fill="E2EFD9" w:themeFill="accent6" w:themeFillTint="33"/>
          </w:tcPr>
          <w:p w14:paraId="449BE536" w14:textId="77777777" w:rsidR="00DD670B" w:rsidRPr="00A82A5F" w:rsidRDefault="00DD670B" w:rsidP="00DF6043">
            <w:pPr>
              <w:rPr>
                <w:rFonts w:ascii="Arial" w:hAnsi="Arial" w:cs="Arial"/>
                <w:szCs w:val="24"/>
              </w:rPr>
            </w:pPr>
            <w:r w:rsidRPr="00A82A5F">
              <w:rPr>
                <w:rFonts w:ascii="Arial" w:hAnsi="Arial" w:cs="Arial"/>
                <w:szCs w:val="24"/>
              </w:rPr>
              <w:t>Scope 1</w:t>
            </w:r>
          </w:p>
        </w:tc>
        <w:tc>
          <w:tcPr>
            <w:tcW w:w="614" w:type="dxa"/>
            <w:shd w:val="clear" w:color="auto" w:fill="E2EFD9" w:themeFill="accent6" w:themeFillTint="33"/>
          </w:tcPr>
          <w:p w14:paraId="2BB510DA" w14:textId="77777777" w:rsidR="00DD670B" w:rsidRPr="00A82A5F" w:rsidRDefault="00DD670B" w:rsidP="00DF6043">
            <w:pPr>
              <w:rPr>
                <w:rFonts w:ascii="Arial" w:hAnsi="Arial" w:cs="Arial"/>
                <w:color w:val="000000" w:themeColor="text1"/>
                <w:szCs w:val="24"/>
                <w:shd w:val="clear" w:color="auto" w:fill="FFFFFF"/>
              </w:rPr>
            </w:pPr>
            <w:r w:rsidRPr="00A82A5F">
              <w:rPr>
                <w:rFonts w:ascii="Segoe UI Symbol" w:hAnsi="Segoe UI Symbol" w:cs="Segoe UI Symbol"/>
                <w:color w:val="000000" w:themeColor="text1"/>
                <w:szCs w:val="24"/>
                <w:highlight w:val="yellow"/>
                <w:shd w:val="clear" w:color="auto" w:fill="FFFFFF"/>
              </w:rPr>
              <w:t>✔</w:t>
            </w:r>
          </w:p>
        </w:tc>
      </w:tr>
      <w:tr w:rsidR="00DD670B" w:rsidRPr="00C52D48" w14:paraId="04015C50" w14:textId="77777777" w:rsidTr="00DF6043">
        <w:tc>
          <w:tcPr>
            <w:tcW w:w="7225" w:type="dxa"/>
            <w:shd w:val="clear" w:color="auto" w:fill="E2EFD9" w:themeFill="accent6" w:themeFillTint="33"/>
          </w:tcPr>
          <w:p w14:paraId="2524C76F" w14:textId="77777777" w:rsidR="00DD670B" w:rsidRPr="00A82A5F" w:rsidRDefault="00DD670B" w:rsidP="00DF6043">
            <w:pPr>
              <w:rPr>
                <w:rFonts w:ascii="Arial" w:hAnsi="Arial" w:cs="Arial"/>
                <w:szCs w:val="24"/>
              </w:rPr>
            </w:pPr>
            <w:r w:rsidRPr="00A82A5F">
              <w:rPr>
                <w:rFonts w:ascii="Arial" w:hAnsi="Arial" w:cs="Arial"/>
                <w:szCs w:val="24"/>
              </w:rPr>
              <w:t>Refrigerants and other gases (i.e. carbon dioxide, methane, nitrous oxide etc.)</w:t>
            </w:r>
          </w:p>
        </w:tc>
        <w:tc>
          <w:tcPr>
            <w:tcW w:w="1228" w:type="dxa"/>
            <w:shd w:val="clear" w:color="auto" w:fill="E2EFD9" w:themeFill="accent6" w:themeFillTint="33"/>
          </w:tcPr>
          <w:p w14:paraId="0F03B03D" w14:textId="77777777" w:rsidR="00DD670B" w:rsidRPr="00A82A5F" w:rsidRDefault="00DD670B" w:rsidP="00DF6043">
            <w:pPr>
              <w:rPr>
                <w:rFonts w:ascii="Arial" w:hAnsi="Arial" w:cs="Arial"/>
                <w:szCs w:val="24"/>
              </w:rPr>
            </w:pPr>
            <w:r w:rsidRPr="00A82A5F">
              <w:rPr>
                <w:rFonts w:ascii="Arial" w:hAnsi="Arial" w:cs="Arial"/>
                <w:szCs w:val="24"/>
              </w:rPr>
              <w:t>Scope 1</w:t>
            </w:r>
          </w:p>
        </w:tc>
        <w:tc>
          <w:tcPr>
            <w:tcW w:w="614" w:type="dxa"/>
            <w:shd w:val="clear" w:color="auto" w:fill="E2EFD9" w:themeFill="accent6" w:themeFillTint="33"/>
          </w:tcPr>
          <w:p w14:paraId="1B8CCF82" w14:textId="77777777" w:rsidR="00DD670B" w:rsidRPr="00A82A5F" w:rsidRDefault="00DD670B" w:rsidP="00DF6043">
            <w:pPr>
              <w:rPr>
                <w:rFonts w:ascii="Arial" w:hAnsi="Arial" w:cs="Arial"/>
                <w:color w:val="000000" w:themeColor="text1"/>
                <w:szCs w:val="24"/>
                <w:shd w:val="clear" w:color="auto" w:fill="FFFFFF"/>
              </w:rPr>
            </w:pPr>
          </w:p>
        </w:tc>
      </w:tr>
      <w:tr w:rsidR="00DD670B" w:rsidRPr="00C52D48" w14:paraId="0707EC16" w14:textId="77777777" w:rsidTr="00DF6043">
        <w:tc>
          <w:tcPr>
            <w:tcW w:w="7225" w:type="dxa"/>
            <w:shd w:val="clear" w:color="auto" w:fill="E2EFD9" w:themeFill="accent6" w:themeFillTint="33"/>
          </w:tcPr>
          <w:p w14:paraId="433F1160" w14:textId="77777777" w:rsidR="00DD670B" w:rsidRPr="00A82A5F" w:rsidRDefault="00DD670B" w:rsidP="00DF6043">
            <w:pPr>
              <w:rPr>
                <w:rFonts w:ascii="Arial" w:hAnsi="Arial" w:cs="Arial"/>
                <w:szCs w:val="24"/>
              </w:rPr>
            </w:pPr>
            <w:r w:rsidRPr="00A82A5F">
              <w:rPr>
                <w:rFonts w:ascii="Arial" w:hAnsi="Arial" w:cs="Arial"/>
                <w:szCs w:val="24"/>
              </w:rPr>
              <w:t>Business owned passenger vehicles</w:t>
            </w:r>
          </w:p>
        </w:tc>
        <w:tc>
          <w:tcPr>
            <w:tcW w:w="1228" w:type="dxa"/>
            <w:shd w:val="clear" w:color="auto" w:fill="E2EFD9" w:themeFill="accent6" w:themeFillTint="33"/>
          </w:tcPr>
          <w:p w14:paraId="658A5F12" w14:textId="77777777" w:rsidR="00DD670B" w:rsidRPr="00A82A5F" w:rsidRDefault="00DD670B" w:rsidP="00DF6043">
            <w:pPr>
              <w:rPr>
                <w:rFonts w:ascii="Arial" w:hAnsi="Arial" w:cs="Arial"/>
                <w:szCs w:val="24"/>
              </w:rPr>
            </w:pPr>
            <w:r w:rsidRPr="00A82A5F">
              <w:rPr>
                <w:rFonts w:ascii="Arial" w:hAnsi="Arial" w:cs="Arial"/>
                <w:szCs w:val="24"/>
              </w:rPr>
              <w:t>Scope 1</w:t>
            </w:r>
          </w:p>
        </w:tc>
        <w:tc>
          <w:tcPr>
            <w:tcW w:w="614" w:type="dxa"/>
            <w:shd w:val="clear" w:color="auto" w:fill="E2EFD9" w:themeFill="accent6" w:themeFillTint="33"/>
          </w:tcPr>
          <w:p w14:paraId="086E3585" w14:textId="77777777" w:rsidR="00DD670B" w:rsidRPr="00A82A5F" w:rsidRDefault="00DD670B" w:rsidP="00DF6043">
            <w:pPr>
              <w:rPr>
                <w:rFonts w:ascii="Arial" w:hAnsi="Arial" w:cs="Arial"/>
                <w:color w:val="000000" w:themeColor="text1"/>
                <w:szCs w:val="24"/>
                <w:shd w:val="clear" w:color="auto" w:fill="FFFFFF"/>
              </w:rPr>
            </w:pPr>
            <w:r w:rsidRPr="00A82A5F">
              <w:rPr>
                <w:rFonts w:ascii="Segoe UI Symbol" w:hAnsi="Segoe UI Symbol" w:cs="Segoe UI Symbol"/>
                <w:color w:val="000000" w:themeColor="text1"/>
                <w:szCs w:val="24"/>
                <w:highlight w:val="yellow"/>
                <w:shd w:val="clear" w:color="auto" w:fill="FFFFFF"/>
              </w:rPr>
              <w:t>✔</w:t>
            </w:r>
          </w:p>
        </w:tc>
      </w:tr>
      <w:tr w:rsidR="00DD670B" w:rsidRPr="00C52D48" w14:paraId="06CC7530" w14:textId="77777777" w:rsidTr="00DF6043">
        <w:tc>
          <w:tcPr>
            <w:tcW w:w="7225" w:type="dxa"/>
            <w:shd w:val="clear" w:color="auto" w:fill="E2EFD9" w:themeFill="accent6" w:themeFillTint="33"/>
          </w:tcPr>
          <w:p w14:paraId="55F8C761" w14:textId="77777777" w:rsidR="00DD670B" w:rsidRPr="00A82A5F" w:rsidRDefault="00DD670B" w:rsidP="00DF6043">
            <w:pPr>
              <w:rPr>
                <w:rFonts w:ascii="Arial" w:hAnsi="Arial" w:cs="Arial"/>
                <w:szCs w:val="24"/>
              </w:rPr>
            </w:pPr>
            <w:r w:rsidRPr="00A82A5F">
              <w:rPr>
                <w:rFonts w:ascii="Arial" w:hAnsi="Arial" w:cs="Arial"/>
                <w:szCs w:val="24"/>
              </w:rPr>
              <w:t>Vans</w:t>
            </w:r>
          </w:p>
        </w:tc>
        <w:tc>
          <w:tcPr>
            <w:tcW w:w="1228" w:type="dxa"/>
            <w:shd w:val="clear" w:color="auto" w:fill="E2EFD9" w:themeFill="accent6" w:themeFillTint="33"/>
          </w:tcPr>
          <w:p w14:paraId="4405C7B4" w14:textId="77777777" w:rsidR="00DD670B" w:rsidRPr="00A82A5F" w:rsidRDefault="00DD670B" w:rsidP="00DF6043">
            <w:pPr>
              <w:rPr>
                <w:rFonts w:ascii="Arial" w:hAnsi="Arial" w:cs="Arial"/>
                <w:szCs w:val="24"/>
              </w:rPr>
            </w:pPr>
            <w:r w:rsidRPr="00A82A5F">
              <w:rPr>
                <w:rFonts w:ascii="Arial" w:hAnsi="Arial" w:cs="Arial"/>
                <w:szCs w:val="24"/>
              </w:rPr>
              <w:t>Scope 1</w:t>
            </w:r>
          </w:p>
        </w:tc>
        <w:tc>
          <w:tcPr>
            <w:tcW w:w="614" w:type="dxa"/>
            <w:shd w:val="clear" w:color="auto" w:fill="E2EFD9" w:themeFill="accent6" w:themeFillTint="33"/>
          </w:tcPr>
          <w:p w14:paraId="2CCB1AB6" w14:textId="77777777" w:rsidR="00DD670B" w:rsidRPr="00A82A5F" w:rsidRDefault="00DD670B" w:rsidP="00DF6043">
            <w:pPr>
              <w:rPr>
                <w:rFonts w:ascii="Arial" w:hAnsi="Arial" w:cs="Arial"/>
                <w:color w:val="000000" w:themeColor="text1"/>
                <w:szCs w:val="24"/>
                <w:shd w:val="clear" w:color="auto" w:fill="FFFFFF"/>
              </w:rPr>
            </w:pPr>
          </w:p>
        </w:tc>
      </w:tr>
      <w:tr w:rsidR="00DD670B" w:rsidRPr="00C52D48" w14:paraId="3BF0DCF8" w14:textId="77777777" w:rsidTr="00DF6043">
        <w:tc>
          <w:tcPr>
            <w:tcW w:w="7225" w:type="dxa"/>
            <w:shd w:val="clear" w:color="auto" w:fill="E2EFD9" w:themeFill="accent6" w:themeFillTint="33"/>
          </w:tcPr>
          <w:p w14:paraId="6CB86756" w14:textId="77777777" w:rsidR="00DD670B" w:rsidRPr="00A82A5F" w:rsidRDefault="00DD670B" w:rsidP="00DF6043">
            <w:pPr>
              <w:rPr>
                <w:rFonts w:ascii="Arial" w:hAnsi="Arial" w:cs="Arial"/>
                <w:szCs w:val="24"/>
              </w:rPr>
            </w:pPr>
            <w:r w:rsidRPr="00A82A5F">
              <w:rPr>
                <w:rFonts w:ascii="Arial" w:hAnsi="Arial" w:cs="Arial"/>
                <w:szCs w:val="24"/>
              </w:rPr>
              <w:t xml:space="preserve">Heavy Goods Vehicles </w:t>
            </w:r>
          </w:p>
        </w:tc>
        <w:tc>
          <w:tcPr>
            <w:tcW w:w="1228" w:type="dxa"/>
            <w:shd w:val="clear" w:color="auto" w:fill="E2EFD9" w:themeFill="accent6" w:themeFillTint="33"/>
          </w:tcPr>
          <w:p w14:paraId="79613138" w14:textId="77777777" w:rsidR="00DD670B" w:rsidRPr="00A82A5F" w:rsidRDefault="00DD670B" w:rsidP="00DF6043">
            <w:pPr>
              <w:rPr>
                <w:rFonts w:ascii="Arial" w:hAnsi="Arial" w:cs="Arial"/>
                <w:szCs w:val="24"/>
              </w:rPr>
            </w:pPr>
            <w:r w:rsidRPr="00A82A5F">
              <w:rPr>
                <w:rFonts w:ascii="Arial" w:hAnsi="Arial" w:cs="Arial"/>
                <w:szCs w:val="24"/>
              </w:rPr>
              <w:t>Scope 1</w:t>
            </w:r>
          </w:p>
        </w:tc>
        <w:tc>
          <w:tcPr>
            <w:tcW w:w="614" w:type="dxa"/>
            <w:shd w:val="clear" w:color="auto" w:fill="E2EFD9" w:themeFill="accent6" w:themeFillTint="33"/>
          </w:tcPr>
          <w:p w14:paraId="20AA2F9A" w14:textId="77777777" w:rsidR="00DD670B" w:rsidRPr="00A82A5F" w:rsidRDefault="00DD670B" w:rsidP="00DF6043">
            <w:pPr>
              <w:rPr>
                <w:rFonts w:ascii="Arial" w:hAnsi="Arial" w:cs="Arial"/>
                <w:color w:val="000000" w:themeColor="text1"/>
                <w:szCs w:val="24"/>
                <w:shd w:val="clear" w:color="auto" w:fill="FFFFFF"/>
              </w:rPr>
            </w:pPr>
          </w:p>
        </w:tc>
      </w:tr>
      <w:tr w:rsidR="00DD670B" w:rsidRPr="00C52D48" w14:paraId="7CB4AF90" w14:textId="77777777" w:rsidTr="00DF6043">
        <w:tc>
          <w:tcPr>
            <w:tcW w:w="7225" w:type="dxa"/>
            <w:shd w:val="clear" w:color="auto" w:fill="E2EFD9" w:themeFill="accent6" w:themeFillTint="33"/>
          </w:tcPr>
          <w:p w14:paraId="2259EE83" w14:textId="77777777" w:rsidR="00DD670B" w:rsidRPr="00A82A5F" w:rsidRDefault="00DD670B" w:rsidP="00DF6043">
            <w:pPr>
              <w:rPr>
                <w:rFonts w:ascii="Arial" w:hAnsi="Arial" w:cs="Arial"/>
                <w:szCs w:val="24"/>
              </w:rPr>
            </w:pPr>
            <w:r w:rsidRPr="00A82A5F">
              <w:rPr>
                <w:rFonts w:ascii="Arial" w:hAnsi="Arial" w:cs="Arial"/>
                <w:szCs w:val="24"/>
              </w:rPr>
              <w:t>Refrigerated HGVs</w:t>
            </w:r>
          </w:p>
        </w:tc>
        <w:tc>
          <w:tcPr>
            <w:tcW w:w="1228" w:type="dxa"/>
            <w:shd w:val="clear" w:color="auto" w:fill="E2EFD9" w:themeFill="accent6" w:themeFillTint="33"/>
          </w:tcPr>
          <w:p w14:paraId="6F1FD7F3" w14:textId="77777777" w:rsidR="00DD670B" w:rsidRPr="00A82A5F" w:rsidRDefault="00DD670B" w:rsidP="00DF6043">
            <w:pPr>
              <w:rPr>
                <w:rFonts w:ascii="Arial" w:hAnsi="Arial" w:cs="Arial"/>
                <w:szCs w:val="24"/>
              </w:rPr>
            </w:pPr>
            <w:r w:rsidRPr="00A82A5F">
              <w:rPr>
                <w:rFonts w:ascii="Arial" w:hAnsi="Arial" w:cs="Arial"/>
                <w:szCs w:val="24"/>
              </w:rPr>
              <w:t>Scope 1</w:t>
            </w:r>
          </w:p>
        </w:tc>
        <w:tc>
          <w:tcPr>
            <w:tcW w:w="614" w:type="dxa"/>
            <w:shd w:val="clear" w:color="auto" w:fill="E2EFD9" w:themeFill="accent6" w:themeFillTint="33"/>
          </w:tcPr>
          <w:p w14:paraId="33AC869B" w14:textId="77777777" w:rsidR="00DD670B" w:rsidRPr="00A82A5F" w:rsidRDefault="00DD670B" w:rsidP="00DF6043">
            <w:pPr>
              <w:rPr>
                <w:rFonts w:ascii="Arial" w:hAnsi="Arial" w:cs="Arial"/>
                <w:color w:val="000000" w:themeColor="text1"/>
                <w:szCs w:val="24"/>
                <w:shd w:val="clear" w:color="auto" w:fill="FFFFFF"/>
              </w:rPr>
            </w:pPr>
          </w:p>
        </w:tc>
      </w:tr>
      <w:tr w:rsidR="00DD670B" w:rsidRPr="00C52D48" w14:paraId="02804A25" w14:textId="77777777" w:rsidTr="00DF6043">
        <w:tc>
          <w:tcPr>
            <w:tcW w:w="7225" w:type="dxa"/>
            <w:shd w:val="clear" w:color="auto" w:fill="D9E2F3" w:themeFill="accent5" w:themeFillTint="33"/>
          </w:tcPr>
          <w:p w14:paraId="3AC01D8D" w14:textId="77777777" w:rsidR="00DD670B" w:rsidRPr="00A82A5F" w:rsidRDefault="00DD670B" w:rsidP="00DF6043">
            <w:pPr>
              <w:rPr>
                <w:rFonts w:ascii="Arial" w:hAnsi="Arial" w:cs="Arial"/>
                <w:szCs w:val="24"/>
              </w:rPr>
            </w:pPr>
            <w:r w:rsidRPr="00A82A5F">
              <w:rPr>
                <w:rFonts w:ascii="Arial" w:hAnsi="Arial" w:cs="Arial"/>
                <w:szCs w:val="24"/>
              </w:rPr>
              <w:t xml:space="preserve">Electricity </w:t>
            </w:r>
            <w:r>
              <w:rPr>
                <w:rFonts w:ascii="Arial" w:hAnsi="Arial" w:cs="Arial"/>
                <w:szCs w:val="24"/>
              </w:rPr>
              <w:t>purchased</w:t>
            </w:r>
          </w:p>
        </w:tc>
        <w:tc>
          <w:tcPr>
            <w:tcW w:w="1228" w:type="dxa"/>
            <w:shd w:val="clear" w:color="auto" w:fill="D9E2F3" w:themeFill="accent5" w:themeFillTint="33"/>
          </w:tcPr>
          <w:p w14:paraId="773A75F9" w14:textId="77777777" w:rsidR="00DD670B" w:rsidRPr="00A82A5F" w:rsidRDefault="00DD670B" w:rsidP="00DF6043">
            <w:pPr>
              <w:rPr>
                <w:rFonts w:ascii="Arial" w:hAnsi="Arial" w:cs="Arial"/>
                <w:szCs w:val="24"/>
              </w:rPr>
            </w:pPr>
            <w:r w:rsidRPr="00A82A5F">
              <w:rPr>
                <w:rFonts w:ascii="Arial" w:hAnsi="Arial" w:cs="Arial"/>
                <w:szCs w:val="24"/>
              </w:rPr>
              <w:t>Scope 2</w:t>
            </w:r>
          </w:p>
        </w:tc>
        <w:tc>
          <w:tcPr>
            <w:tcW w:w="614" w:type="dxa"/>
            <w:shd w:val="clear" w:color="auto" w:fill="D9E2F3" w:themeFill="accent5" w:themeFillTint="33"/>
          </w:tcPr>
          <w:p w14:paraId="18CCC3CD" w14:textId="77777777" w:rsidR="00DD670B" w:rsidRPr="00A82A5F" w:rsidRDefault="00DD670B" w:rsidP="00DF6043">
            <w:pPr>
              <w:rPr>
                <w:rFonts w:ascii="Arial" w:hAnsi="Arial" w:cs="Arial"/>
                <w:color w:val="000000" w:themeColor="text1"/>
                <w:szCs w:val="24"/>
                <w:shd w:val="clear" w:color="auto" w:fill="FFFFFF"/>
              </w:rPr>
            </w:pPr>
            <w:r w:rsidRPr="00A82A5F">
              <w:rPr>
                <w:rFonts w:ascii="Segoe UI Symbol" w:hAnsi="Segoe UI Symbol" w:cs="Segoe UI Symbol"/>
                <w:color w:val="000000" w:themeColor="text1"/>
                <w:szCs w:val="24"/>
                <w:highlight w:val="yellow"/>
                <w:shd w:val="clear" w:color="auto" w:fill="FFFFFF"/>
              </w:rPr>
              <w:t>✔</w:t>
            </w:r>
          </w:p>
        </w:tc>
      </w:tr>
      <w:tr w:rsidR="00DD670B" w:rsidRPr="00C52D48" w14:paraId="659DF7CE" w14:textId="77777777" w:rsidTr="00DF6043">
        <w:tc>
          <w:tcPr>
            <w:tcW w:w="7225" w:type="dxa"/>
            <w:shd w:val="clear" w:color="auto" w:fill="FBE4D5" w:themeFill="accent2" w:themeFillTint="33"/>
          </w:tcPr>
          <w:p w14:paraId="0EA9298A" w14:textId="77777777" w:rsidR="00DD670B" w:rsidRPr="00A82A5F" w:rsidRDefault="00DD670B" w:rsidP="00DF6043">
            <w:pPr>
              <w:rPr>
                <w:rFonts w:ascii="Arial" w:hAnsi="Arial" w:cs="Arial"/>
                <w:szCs w:val="24"/>
              </w:rPr>
            </w:pPr>
            <w:r w:rsidRPr="00A82A5F">
              <w:rPr>
                <w:rFonts w:ascii="Arial" w:hAnsi="Arial" w:cs="Arial"/>
                <w:szCs w:val="24"/>
              </w:rPr>
              <w:t>Electricity transmission and distribution</w:t>
            </w:r>
          </w:p>
        </w:tc>
        <w:tc>
          <w:tcPr>
            <w:tcW w:w="1228" w:type="dxa"/>
            <w:shd w:val="clear" w:color="auto" w:fill="FBE4D5" w:themeFill="accent2" w:themeFillTint="33"/>
          </w:tcPr>
          <w:p w14:paraId="0AAB3A2D" w14:textId="77777777" w:rsidR="00DD670B" w:rsidRPr="00A82A5F" w:rsidRDefault="00DD670B"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14:paraId="65E38CD0" w14:textId="77777777" w:rsidR="00DD670B" w:rsidRPr="00A82A5F" w:rsidRDefault="00DD670B" w:rsidP="00DF6043">
            <w:pPr>
              <w:rPr>
                <w:rFonts w:ascii="Arial" w:hAnsi="Arial" w:cs="Arial"/>
                <w:color w:val="000000" w:themeColor="text1"/>
                <w:szCs w:val="24"/>
                <w:shd w:val="clear" w:color="auto" w:fill="FFFFFF"/>
              </w:rPr>
            </w:pPr>
          </w:p>
        </w:tc>
      </w:tr>
      <w:tr w:rsidR="00DD670B" w:rsidRPr="00C52D48" w14:paraId="6225501E" w14:textId="77777777" w:rsidTr="00DF6043">
        <w:tc>
          <w:tcPr>
            <w:tcW w:w="7225" w:type="dxa"/>
            <w:shd w:val="clear" w:color="auto" w:fill="FBE4D5" w:themeFill="accent2" w:themeFillTint="33"/>
          </w:tcPr>
          <w:p w14:paraId="7838776B" w14:textId="77777777" w:rsidR="00DD670B" w:rsidRPr="00A82A5F" w:rsidRDefault="00DD670B" w:rsidP="00DF6043">
            <w:pPr>
              <w:rPr>
                <w:rFonts w:ascii="Arial" w:hAnsi="Arial" w:cs="Arial"/>
                <w:szCs w:val="24"/>
              </w:rPr>
            </w:pPr>
            <w:r w:rsidRPr="00A82A5F">
              <w:rPr>
                <w:rFonts w:ascii="Arial" w:hAnsi="Arial" w:cs="Arial"/>
                <w:szCs w:val="24"/>
              </w:rPr>
              <w:t>Water supply</w:t>
            </w:r>
          </w:p>
        </w:tc>
        <w:tc>
          <w:tcPr>
            <w:tcW w:w="1228" w:type="dxa"/>
            <w:shd w:val="clear" w:color="auto" w:fill="FBE4D5" w:themeFill="accent2" w:themeFillTint="33"/>
          </w:tcPr>
          <w:p w14:paraId="294A3F0E" w14:textId="77777777" w:rsidR="00DD670B" w:rsidRPr="00A82A5F" w:rsidRDefault="00DD670B"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14:paraId="2061C73E" w14:textId="77777777" w:rsidR="00DD670B" w:rsidRPr="00A82A5F" w:rsidRDefault="00DD670B" w:rsidP="00DF6043">
            <w:pPr>
              <w:rPr>
                <w:rFonts w:ascii="Arial" w:hAnsi="Arial" w:cs="Arial"/>
                <w:color w:val="000000" w:themeColor="text1"/>
                <w:szCs w:val="24"/>
                <w:shd w:val="clear" w:color="auto" w:fill="FFFFFF"/>
              </w:rPr>
            </w:pPr>
            <w:r w:rsidRPr="00A82A5F">
              <w:rPr>
                <w:rFonts w:ascii="Segoe UI Symbol" w:hAnsi="Segoe UI Symbol" w:cs="Segoe UI Symbol"/>
                <w:color w:val="000000" w:themeColor="text1"/>
                <w:szCs w:val="24"/>
                <w:highlight w:val="yellow"/>
                <w:shd w:val="clear" w:color="auto" w:fill="FFFFFF"/>
              </w:rPr>
              <w:t>✔</w:t>
            </w:r>
          </w:p>
        </w:tc>
      </w:tr>
      <w:tr w:rsidR="00DD670B" w:rsidRPr="00C52D48" w14:paraId="56D3D3C0" w14:textId="77777777" w:rsidTr="00DF6043">
        <w:tc>
          <w:tcPr>
            <w:tcW w:w="7225" w:type="dxa"/>
            <w:shd w:val="clear" w:color="auto" w:fill="FBE4D5" w:themeFill="accent2" w:themeFillTint="33"/>
          </w:tcPr>
          <w:p w14:paraId="4C7F6A63" w14:textId="77777777" w:rsidR="00DD670B" w:rsidRPr="00A82A5F" w:rsidRDefault="00DD670B" w:rsidP="00DF6043">
            <w:pPr>
              <w:rPr>
                <w:rFonts w:ascii="Arial" w:hAnsi="Arial" w:cs="Arial"/>
                <w:szCs w:val="24"/>
              </w:rPr>
            </w:pPr>
            <w:r w:rsidRPr="00A82A5F">
              <w:rPr>
                <w:rFonts w:ascii="Arial" w:hAnsi="Arial" w:cs="Arial"/>
                <w:szCs w:val="24"/>
              </w:rPr>
              <w:t>Water treatment</w:t>
            </w:r>
          </w:p>
        </w:tc>
        <w:tc>
          <w:tcPr>
            <w:tcW w:w="1228" w:type="dxa"/>
            <w:shd w:val="clear" w:color="auto" w:fill="FBE4D5" w:themeFill="accent2" w:themeFillTint="33"/>
          </w:tcPr>
          <w:p w14:paraId="4F21297C" w14:textId="77777777" w:rsidR="00DD670B" w:rsidRPr="00A82A5F" w:rsidRDefault="00DD670B"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14:paraId="46416BDD" w14:textId="77777777" w:rsidR="00DD670B" w:rsidRPr="00A82A5F" w:rsidRDefault="00DD670B" w:rsidP="00DF6043">
            <w:pPr>
              <w:rPr>
                <w:rFonts w:ascii="Arial" w:hAnsi="Arial" w:cs="Arial"/>
                <w:color w:val="000000" w:themeColor="text1"/>
                <w:szCs w:val="24"/>
                <w:shd w:val="clear" w:color="auto" w:fill="FFFFFF"/>
              </w:rPr>
            </w:pPr>
            <w:r w:rsidRPr="00A82A5F">
              <w:rPr>
                <w:rFonts w:ascii="Segoe UI Symbol" w:hAnsi="Segoe UI Symbol" w:cs="Segoe UI Symbol"/>
                <w:color w:val="000000" w:themeColor="text1"/>
                <w:szCs w:val="24"/>
                <w:highlight w:val="yellow"/>
                <w:shd w:val="clear" w:color="auto" w:fill="FFFFFF"/>
              </w:rPr>
              <w:t>✔</w:t>
            </w:r>
          </w:p>
        </w:tc>
      </w:tr>
      <w:tr w:rsidR="00DD670B" w:rsidRPr="00C52D48" w14:paraId="088EF439" w14:textId="77777777" w:rsidTr="00DF6043">
        <w:tc>
          <w:tcPr>
            <w:tcW w:w="7225" w:type="dxa"/>
            <w:shd w:val="clear" w:color="auto" w:fill="FBE4D5" w:themeFill="accent2" w:themeFillTint="33"/>
          </w:tcPr>
          <w:p w14:paraId="176F5E1F" w14:textId="77777777" w:rsidR="00DD670B" w:rsidRPr="00A82A5F" w:rsidRDefault="00DD670B" w:rsidP="00DF6043">
            <w:pPr>
              <w:rPr>
                <w:rFonts w:ascii="Arial" w:hAnsi="Arial" w:cs="Arial"/>
                <w:szCs w:val="24"/>
              </w:rPr>
            </w:pPr>
            <w:r w:rsidRPr="00A82A5F">
              <w:rPr>
                <w:rFonts w:ascii="Arial" w:hAnsi="Arial" w:cs="Arial"/>
                <w:szCs w:val="24"/>
              </w:rPr>
              <w:t>Material use (including construction, compost, electrical items, metal, plastic, paper, books, glass, clothing, food and drink)</w:t>
            </w:r>
          </w:p>
        </w:tc>
        <w:tc>
          <w:tcPr>
            <w:tcW w:w="1228" w:type="dxa"/>
            <w:shd w:val="clear" w:color="auto" w:fill="FBE4D5" w:themeFill="accent2" w:themeFillTint="33"/>
          </w:tcPr>
          <w:p w14:paraId="267A77EC" w14:textId="77777777" w:rsidR="00DD670B" w:rsidRPr="00A82A5F" w:rsidRDefault="00DD670B"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14:paraId="4357561A" w14:textId="77777777" w:rsidR="00DD670B" w:rsidRPr="00A82A5F" w:rsidRDefault="00DD670B" w:rsidP="00DF6043">
            <w:pPr>
              <w:rPr>
                <w:rFonts w:ascii="Arial" w:hAnsi="Arial" w:cs="Arial"/>
                <w:color w:val="000000" w:themeColor="text1"/>
                <w:szCs w:val="24"/>
                <w:shd w:val="clear" w:color="auto" w:fill="FFFFFF"/>
              </w:rPr>
            </w:pPr>
            <w:r w:rsidRPr="00A82A5F">
              <w:rPr>
                <w:rFonts w:ascii="Segoe UI Symbol" w:hAnsi="Segoe UI Symbol" w:cs="Segoe UI Symbol"/>
                <w:color w:val="000000" w:themeColor="text1"/>
                <w:szCs w:val="24"/>
                <w:highlight w:val="yellow"/>
                <w:shd w:val="clear" w:color="auto" w:fill="FFFFFF"/>
              </w:rPr>
              <w:t>✔</w:t>
            </w:r>
          </w:p>
        </w:tc>
      </w:tr>
      <w:tr w:rsidR="00DD670B" w:rsidRPr="00C52D48" w14:paraId="2893AAA6" w14:textId="77777777" w:rsidTr="00DF6043">
        <w:tc>
          <w:tcPr>
            <w:tcW w:w="7225" w:type="dxa"/>
            <w:shd w:val="clear" w:color="auto" w:fill="FBE4D5" w:themeFill="accent2" w:themeFillTint="33"/>
          </w:tcPr>
          <w:p w14:paraId="6F3BDAD6" w14:textId="77777777" w:rsidR="00DD670B" w:rsidRPr="00A82A5F" w:rsidRDefault="00DD670B" w:rsidP="00DF6043">
            <w:pPr>
              <w:rPr>
                <w:rFonts w:ascii="Arial" w:hAnsi="Arial" w:cs="Arial"/>
                <w:szCs w:val="24"/>
              </w:rPr>
            </w:pPr>
            <w:r w:rsidRPr="00A82A5F">
              <w:rPr>
                <w:rFonts w:ascii="Arial" w:hAnsi="Arial" w:cs="Arial"/>
                <w:szCs w:val="24"/>
              </w:rPr>
              <w:t>Waste disposal (including construction, refuse, electrical items, metal, plastic, paper, books, glass, clothing, food and drink, refuse)</w:t>
            </w:r>
          </w:p>
        </w:tc>
        <w:tc>
          <w:tcPr>
            <w:tcW w:w="1228" w:type="dxa"/>
            <w:shd w:val="clear" w:color="auto" w:fill="FBE4D5" w:themeFill="accent2" w:themeFillTint="33"/>
          </w:tcPr>
          <w:p w14:paraId="6647436B" w14:textId="77777777" w:rsidR="00DD670B" w:rsidRPr="00A82A5F" w:rsidRDefault="00DD670B"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14:paraId="56F24D7D" w14:textId="77777777" w:rsidR="00DD670B" w:rsidRPr="00A82A5F" w:rsidRDefault="00DD670B" w:rsidP="00DF6043">
            <w:pPr>
              <w:rPr>
                <w:rFonts w:ascii="Arial" w:hAnsi="Arial" w:cs="Arial"/>
                <w:color w:val="000000" w:themeColor="text1"/>
                <w:szCs w:val="24"/>
                <w:shd w:val="clear" w:color="auto" w:fill="FFFFFF"/>
              </w:rPr>
            </w:pPr>
            <w:r w:rsidRPr="00A82A5F">
              <w:rPr>
                <w:rFonts w:ascii="Segoe UI Symbol" w:hAnsi="Segoe UI Symbol" w:cs="Segoe UI Symbol"/>
                <w:color w:val="000000" w:themeColor="text1"/>
                <w:szCs w:val="24"/>
                <w:highlight w:val="yellow"/>
                <w:shd w:val="clear" w:color="auto" w:fill="FFFFFF"/>
              </w:rPr>
              <w:t>✔</w:t>
            </w:r>
          </w:p>
        </w:tc>
      </w:tr>
      <w:tr w:rsidR="00DD670B" w:rsidRPr="00C52D48" w14:paraId="572609CC" w14:textId="77777777" w:rsidTr="00DF6043">
        <w:tc>
          <w:tcPr>
            <w:tcW w:w="7225" w:type="dxa"/>
            <w:shd w:val="clear" w:color="auto" w:fill="FBE4D5" w:themeFill="accent2" w:themeFillTint="33"/>
          </w:tcPr>
          <w:p w14:paraId="44066DE8" w14:textId="77777777" w:rsidR="00DD670B" w:rsidRPr="00A82A5F" w:rsidRDefault="00DD670B" w:rsidP="00DF6043">
            <w:pPr>
              <w:rPr>
                <w:rFonts w:ascii="Arial" w:hAnsi="Arial" w:cs="Arial"/>
                <w:szCs w:val="24"/>
              </w:rPr>
            </w:pPr>
            <w:r w:rsidRPr="00A82A5F">
              <w:rPr>
                <w:rFonts w:ascii="Arial" w:hAnsi="Arial" w:cs="Arial"/>
                <w:szCs w:val="24"/>
              </w:rPr>
              <w:t>Business travel</w:t>
            </w:r>
          </w:p>
        </w:tc>
        <w:tc>
          <w:tcPr>
            <w:tcW w:w="1228" w:type="dxa"/>
            <w:shd w:val="clear" w:color="auto" w:fill="FBE4D5" w:themeFill="accent2" w:themeFillTint="33"/>
          </w:tcPr>
          <w:p w14:paraId="45B341AF" w14:textId="77777777" w:rsidR="00DD670B" w:rsidRPr="00A82A5F" w:rsidRDefault="00DD670B"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14:paraId="08EBBFB4" w14:textId="339DF80F" w:rsidR="00DD670B" w:rsidRPr="00A82A5F" w:rsidRDefault="00214D1C" w:rsidP="00DF6043">
            <w:pPr>
              <w:rPr>
                <w:rFonts w:ascii="Arial" w:hAnsi="Arial" w:cs="Arial"/>
                <w:color w:val="000000" w:themeColor="text1"/>
                <w:szCs w:val="24"/>
                <w:shd w:val="clear" w:color="auto" w:fill="FFFFFF"/>
              </w:rPr>
            </w:pPr>
            <w:r w:rsidRPr="00A82A5F">
              <w:rPr>
                <w:rFonts w:ascii="Segoe UI Symbol" w:hAnsi="Segoe UI Symbol" w:cs="Segoe UI Symbol"/>
                <w:color w:val="000000" w:themeColor="text1"/>
                <w:szCs w:val="24"/>
                <w:highlight w:val="yellow"/>
                <w:shd w:val="clear" w:color="auto" w:fill="FFFFFF"/>
              </w:rPr>
              <w:t>✔</w:t>
            </w:r>
          </w:p>
        </w:tc>
      </w:tr>
      <w:tr w:rsidR="00DD670B" w:rsidRPr="00C52D48" w14:paraId="38A5700D" w14:textId="77777777" w:rsidTr="00DF6043">
        <w:tc>
          <w:tcPr>
            <w:tcW w:w="7225" w:type="dxa"/>
            <w:shd w:val="clear" w:color="auto" w:fill="FBE4D5" w:themeFill="accent2" w:themeFillTint="33"/>
          </w:tcPr>
          <w:p w14:paraId="6952B3CB" w14:textId="77777777" w:rsidR="00DD670B" w:rsidRPr="00A82A5F" w:rsidRDefault="00DD670B" w:rsidP="00DF6043">
            <w:pPr>
              <w:rPr>
                <w:rFonts w:ascii="Arial" w:hAnsi="Arial" w:cs="Arial"/>
                <w:szCs w:val="24"/>
              </w:rPr>
            </w:pPr>
            <w:r w:rsidRPr="00A82A5F">
              <w:rPr>
                <w:rFonts w:ascii="Arial" w:hAnsi="Arial" w:cs="Arial"/>
                <w:szCs w:val="24"/>
              </w:rPr>
              <w:t>Staff commuting</w:t>
            </w:r>
          </w:p>
        </w:tc>
        <w:tc>
          <w:tcPr>
            <w:tcW w:w="1228" w:type="dxa"/>
            <w:shd w:val="clear" w:color="auto" w:fill="FBE4D5" w:themeFill="accent2" w:themeFillTint="33"/>
          </w:tcPr>
          <w:p w14:paraId="24C86709" w14:textId="77777777" w:rsidR="00DD670B" w:rsidRPr="00A82A5F" w:rsidRDefault="00DD670B"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14:paraId="37259A83" w14:textId="77777777" w:rsidR="00DD670B" w:rsidRPr="00A82A5F" w:rsidRDefault="00DD670B" w:rsidP="00DF6043">
            <w:pPr>
              <w:rPr>
                <w:rFonts w:ascii="Arial" w:hAnsi="Arial" w:cs="Arial"/>
                <w:color w:val="000000" w:themeColor="text1"/>
                <w:szCs w:val="24"/>
                <w:shd w:val="clear" w:color="auto" w:fill="FFFFFF"/>
              </w:rPr>
            </w:pPr>
            <w:r w:rsidRPr="00A82A5F">
              <w:rPr>
                <w:rFonts w:ascii="Segoe UI Symbol" w:hAnsi="Segoe UI Symbol" w:cs="Segoe UI Symbol"/>
                <w:color w:val="000000" w:themeColor="text1"/>
                <w:szCs w:val="24"/>
                <w:highlight w:val="yellow"/>
                <w:shd w:val="clear" w:color="auto" w:fill="FFFFFF"/>
              </w:rPr>
              <w:t>✔</w:t>
            </w:r>
          </w:p>
        </w:tc>
      </w:tr>
      <w:tr w:rsidR="00DD670B" w:rsidRPr="00C52D48" w14:paraId="0B27596C" w14:textId="77777777" w:rsidTr="00DF6043">
        <w:tc>
          <w:tcPr>
            <w:tcW w:w="7225" w:type="dxa"/>
            <w:shd w:val="clear" w:color="auto" w:fill="FBE4D5" w:themeFill="accent2" w:themeFillTint="33"/>
          </w:tcPr>
          <w:p w14:paraId="3DC8821B" w14:textId="77777777" w:rsidR="00DD670B" w:rsidRPr="00A82A5F" w:rsidRDefault="00DD670B" w:rsidP="00DF6043">
            <w:pPr>
              <w:rPr>
                <w:rFonts w:ascii="Arial" w:hAnsi="Arial" w:cs="Arial"/>
                <w:szCs w:val="24"/>
              </w:rPr>
            </w:pPr>
            <w:r w:rsidRPr="00A82A5F">
              <w:rPr>
                <w:rFonts w:ascii="Arial" w:hAnsi="Arial" w:cs="Arial"/>
                <w:szCs w:val="24"/>
              </w:rPr>
              <w:t>Freighting goods</w:t>
            </w:r>
          </w:p>
        </w:tc>
        <w:tc>
          <w:tcPr>
            <w:tcW w:w="1228" w:type="dxa"/>
            <w:shd w:val="clear" w:color="auto" w:fill="FBE4D5" w:themeFill="accent2" w:themeFillTint="33"/>
          </w:tcPr>
          <w:p w14:paraId="5034286A" w14:textId="77777777" w:rsidR="00DD670B" w:rsidRPr="00A82A5F" w:rsidRDefault="00DD670B"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14:paraId="7BFF45D8" w14:textId="77777777" w:rsidR="00DD670B" w:rsidRPr="00A82A5F" w:rsidRDefault="00DD670B" w:rsidP="00DF6043">
            <w:pPr>
              <w:rPr>
                <w:rFonts w:ascii="Arial" w:hAnsi="Arial" w:cs="Arial"/>
                <w:color w:val="000000" w:themeColor="text1"/>
                <w:szCs w:val="24"/>
                <w:shd w:val="clear" w:color="auto" w:fill="FFFFFF"/>
              </w:rPr>
            </w:pPr>
          </w:p>
        </w:tc>
      </w:tr>
      <w:tr w:rsidR="00DD670B" w:rsidRPr="00C52D48" w14:paraId="5AF931C0" w14:textId="77777777" w:rsidTr="00DF6043">
        <w:tc>
          <w:tcPr>
            <w:tcW w:w="7225" w:type="dxa"/>
            <w:shd w:val="clear" w:color="auto" w:fill="FBE4D5" w:themeFill="accent2" w:themeFillTint="33"/>
          </w:tcPr>
          <w:p w14:paraId="7F9E31B6" w14:textId="77777777" w:rsidR="00DD670B" w:rsidRPr="00A82A5F" w:rsidRDefault="00DD670B" w:rsidP="00DF6043">
            <w:pPr>
              <w:rPr>
                <w:rFonts w:ascii="Arial" w:hAnsi="Arial" w:cs="Arial"/>
                <w:szCs w:val="24"/>
              </w:rPr>
            </w:pPr>
            <w:r w:rsidRPr="00A82A5F">
              <w:rPr>
                <w:rFonts w:ascii="Arial" w:hAnsi="Arial" w:cs="Arial"/>
                <w:szCs w:val="24"/>
              </w:rPr>
              <w:t>Hotel stays</w:t>
            </w:r>
          </w:p>
        </w:tc>
        <w:tc>
          <w:tcPr>
            <w:tcW w:w="1228" w:type="dxa"/>
            <w:shd w:val="clear" w:color="auto" w:fill="FBE4D5" w:themeFill="accent2" w:themeFillTint="33"/>
          </w:tcPr>
          <w:p w14:paraId="72E61D22" w14:textId="77777777" w:rsidR="00DD670B" w:rsidRPr="00A82A5F" w:rsidRDefault="00DD670B"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14:paraId="00F891AC" w14:textId="77777777" w:rsidR="00DD670B" w:rsidRPr="00A82A5F" w:rsidRDefault="00DD670B" w:rsidP="00DF6043">
            <w:pPr>
              <w:rPr>
                <w:rFonts w:ascii="Arial" w:hAnsi="Arial" w:cs="Arial"/>
                <w:color w:val="000000" w:themeColor="text1"/>
                <w:szCs w:val="24"/>
                <w:shd w:val="clear" w:color="auto" w:fill="FFFFFF"/>
              </w:rPr>
            </w:pPr>
          </w:p>
        </w:tc>
      </w:tr>
    </w:tbl>
    <w:p w14:paraId="24F66A6B" w14:textId="77777777" w:rsidR="00DD670B" w:rsidRPr="00A82A5F" w:rsidRDefault="00DD670B" w:rsidP="00DD670B">
      <w:pPr>
        <w:rPr>
          <w:rFonts w:ascii="Arial" w:hAnsi="Arial" w:cs="Arial"/>
          <w:szCs w:val="24"/>
        </w:rPr>
      </w:pPr>
    </w:p>
    <w:p w14:paraId="1C5D5DBF" w14:textId="77777777" w:rsidR="00DD670B" w:rsidRDefault="00DD670B" w:rsidP="00DD670B">
      <w:pPr>
        <w:spacing w:before="0" w:after="0"/>
        <w:jc w:val="left"/>
        <w:rPr>
          <w:rFonts w:ascii="Arial" w:hAnsi="Arial" w:cs="Arial"/>
          <w:szCs w:val="24"/>
        </w:rPr>
      </w:pPr>
      <w:r>
        <w:rPr>
          <w:rFonts w:ascii="Arial" w:hAnsi="Arial" w:cs="Arial"/>
          <w:szCs w:val="24"/>
        </w:rPr>
        <w:br w:type="page"/>
      </w:r>
    </w:p>
    <w:p w14:paraId="44E217D1" w14:textId="77777777" w:rsidR="00DD670B" w:rsidRPr="00A82A5F" w:rsidRDefault="00DD670B" w:rsidP="00DD670B">
      <w:pPr>
        <w:rPr>
          <w:rFonts w:ascii="Arial" w:hAnsi="Arial" w:cs="Arial"/>
          <w:szCs w:val="24"/>
        </w:rPr>
      </w:pPr>
      <w:r w:rsidRPr="00A82A5F">
        <w:rPr>
          <w:rFonts w:ascii="Arial" w:hAnsi="Arial" w:cs="Arial"/>
          <w:szCs w:val="24"/>
        </w:rPr>
        <w:lastRenderedPageBreak/>
        <w:t>Please provide the steps your organisation plans to take to reduce your carbon emissions, including any ongoing or completed plans. Include which emissions source(s) from the table above you expect to be reduced during the period of the contract as a consequence of each action in the ‘</w:t>
      </w:r>
      <w:r>
        <w:rPr>
          <w:rFonts w:ascii="Arial" w:hAnsi="Arial" w:cs="Arial"/>
          <w:szCs w:val="24"/>
        </w:rPr>
        <w:t>Sources these will address’</w:t>
      </w:r>
      <w:r w:rsidRPr="00A82A5F">
        <w:rPr>
          <w:rFonts w:ascii="Arial" w:hAnsi="Arial" w:cs="Arial"/>
          <w:szCs w:val="24"/>
        </w:rPr>
        <w:t xml:space="preserve"> column. </w:t>
      </w:r>
      <w:r>
        <w:rPr>
          <w:rFonts w:ascii="Arial" w:hAnsi="Arial" w:cs="Arial"/>
        </w:rPr>
        <w:t>This section will be used to</w:t>
      </w:r>
      <w:r w:rsidRPr="00A82A5F">
        <w:rPr>
          <w:rFonts w:ascii="Arial" w:hAnsi="Arial" w:cs="Arial"/>
        </w:rPr>
        <w:t xml:space="preserve"> </w:t>
      </w:r>
      <w:r>
        <w:rPr>
          <w:rFonts w:ascii="Arial" w:hAnsi="Arial" w:cs="Arial"/>
        </w:rPr>
        <w:t xml:space="preserve">assess bidder </w:t>
      </w:r>
      <w:r w:rsidRPr="00B32D57">
        <w:rPr>
          <w:rFonts w:ascii="Arial" w:hAnsi="Arial" w:cs="Arial"/>
          <w:b/>
        </w:rPr>
        <w:t>capability</w:t>
      </w:r>
      <w:r>
        <w:rPr>
          <w:rFonts w:ascii="Arial" w:hAnsi="Arial" w:cs="Arial"/>
        </w:rPr>
        <w:t xml:space="preserve"> in the form of an understanding of the environmental impact, primarily the emissions that their business generates and </w:t>
      </w:r>
      <w:r w:rsidRPr="00B32D57">
        <w:rPr>
          <w:rFonts w:ascii="Arial" w:hAnsi="Arial" w:cs="Arial"/>
          <w:b/>
        </w:rPr>
        <w:t>capacity</w:t>
      </w:r>
      <w:r>
        <w:rPr>
          <w:rFonts w:ascii="Arial" w:hAnsi="Arial" w:cs="Arial"/>
          <w:b/>
        </w:rPr>
        <w:t xml:space="preserve"> and capability </w:t>
      </w:r>
      <w:r>
        <w:rPr>
          <w:rFonts w:ascii="Arial" w:hAnsi="Arial" w:cs="Arial"/>
        </w:rPr>
        <w:t>to address these emissions.</w:t>
      </w:r>
    </w:p>
    <w:p w14:paraId="30B885F1" w14:textId="77777777" w:rsidR="00DD670B" w:rsidRPr="00A82A5F" w:rsidRDefault="00DD670B" w:rsidP="00DD670B">
      <w:pPr>
        <w:rPr>
          <w:rFonts w:ascii="Arial" w:hAnsi="Arial" w:cs="Arial"/>
          <w:b/>
          <w:szCs w:val="24"/>
        </w:rPr>
      </w:pPr>
    </w:p>
    <w:tbl>
      <w:tblPr>
        <w:tblStyle w:val="TableGrid"/>
        <w:tblW w:w="0" w:type="auto"/>
        <w:tblLook w:val="04A0" w:firstRow="1" w:lastRow="0" w:firstColumn="1" w:lastColumn="0" w:noHBand="0" w:noVBand="1"/>
      </w:tblPr>
      <w:tblGrid>
        <w:gridCol w:w="1241"/>
        <w:gridCol w:w="5700"/>
        <w:gridCol w:w="2075"/>
      </w:tblGrid>
      <w:tr w:rsidR="00DD670B" w:rsidRPr="00C52D48" w14:paraId="756A83F7" w14:textId="77777777" w:rsidTr="00DF6043">
        <w:tc>
          <w:tcPr>
            <w:tcW w:w="9016" w:type="dxa"/>
            <w:gridSpan w:val="3"/>
          </w:tcPr>
          <w:p w14:paraId="31F7404C" w14:textId="77777777" w:rsidR="00DD670B" w:rsidRPr="00A82A5F" w:rsidRDefault="00DD670B" w:rsidP="00DF6043">
            <w:pPr>
              <w:rPr>
                <w:rFonts w:ascii="Arial" w:hAnsi="Arial" w:cs="Arial"/>
                <w:b/>
                <w:szCs w:val="24"/>
              </w:rPr>
            </w:pPr>
            <w:r w:rsidRPr="00A82A5F">
              <w:rPr>
                <w:rFonts w:ascii="Arial" w:hAnsi="Arial" w:cs="Arial"/>
                <w:b/>
                <w:szCs w:val="24"/>
              </w:rPr>
              <w:t>REPORTING YEAR: 20</w:t>
            </w:r>
            <w:r w:rsidRPr="00A82A5F">
              <w:rPr>
                <w:rFonts w:ascii="Arial" w:hAnsi="Arial" w:cs="Arial"/>
                <w:b/>
                <w:szCs w:val="24"/>
                <w:highlight w:val="yellow"/>
              </w:rPr>
              <w:t>22</w:t>
            </w:r>
          </w:p>
        </w:tc>
      </w:tr>
      <w:tr w:rsidR="00DD670B" w:rsidRPr="00C52D48" w14:paraId="338D9994" w14:textId="77777777" w:rsidTr="00DF6043">
        <w:tc>
          <w:tcPr>
            <w:tcW w:w="1241" w:type="dxa"/>
          </w:tcPr>
          <w:p w14:paraId="12558B33" w14:textId="77777777" w:rsidR="00DD670B" w:rsidRPr="00A82A5F" w:rsidRDefault="00DD670B" w:rsidP="00DF6043">
            <w:pPr>
              <w:rPr>
                <w:rFonts w:ascii="Arial" w:hAnsi="Arial" w:cs="Arial"/>
                <w:b/>
                <w:szCs w:val="24"/>
              </w:rPr>
            </w:pPr>
            <w:r w:rsidRPr="00A82A5F">
              <w:rPr>
                <w:rFonts w:ascii="Arial" w:hAnsi="Arial" w:cs="Arial"/>
                <w:b/>
                <w:szCs w:val="24"/>
              </w:rPr>
              <w:t>YEAR</w:t>
            </w:r>
          </w:p>
        </w:tc>
        <w:tc>
          <w:tcPr>
            <w:tcW w:w="5700" w:type="dxa"/>
          </w:tcPr>
          <w:p w14:paraId="76C9EFBA" w14:textId="77777777" w:rsidR="00DD670B" w:rsidRPr="00A82A5F" w:rsidRDefault="00DD670B" w:rsidP="00DF6043">
            <w:pPr>
              <w:rPr>
                <w:rFonts w:ascii="Arial" w:hAnsi="Arial" w:cs="Arial"/>
                <w:b/>
                <w:szCs w:val="24"/>
              </w:rPr>
            </w:pPr>
            <w:r w:rsidRPr="00A82A5F">
              <w:rPr>
                <w:rFonts w:ascii="Arial" w:hAnsi="Arial" w:cs="Arial"/>
                <w:b/>
                <w:szCs w:val="24"/>
              </w:rPr>
              <w:t>PLANNED AND REALISED ACTIVITY TO REACH TARGET tCO</w:t>
            </w:r>
            <w:r w:rsidRPr="00A82A5F">
              <w:rPr>
                <w:rFonts w:ascii="Arial" w:hAnsi="Arial" w:cs="Arial"/>
                <w:b/>
                <w:szCs w:val="24"/>
                <w:vertAlign w:val="subscript"/>
              </w:rPr>
              <w:t>2</w:t>
            </w:r>
            <w:r w:rsidRPr="00A82A5F">
              <w:rPr>
                <w:rFonts w:ascii="Arial" w:hAnsi="Arial" w:cs="Arial"/>
                <w:b/>
                <w:szCs w:val="24"/>
              </w:rPr>
              <w:t>e</w:t>
            </w:r>
          </w:p>
        </w:tc>
        <w:tc>
          <w:tcPr>
            <w:tcW w:w="2075" w:type="dxa"/>
          </w:tcPr>
          <w:p w14:paraId="3BFEA85C" w14:textId="77777777" w:rsidR="00DD670B" w:rsidRPr="00A82A5F" w:rsidRDefault="00DD670B" w:rsidP="00DF6043">
            <w:pPr>
              <w:rPr>
                <w:rFonts w:ascii="Arial" w:hAnsi="Arial" w:cs="Arial"/>
                <w:b/>
                <w:szCs w:val="24"/>
              </w:rPr>
            </w:pPr>
            <w:r>
              <w:rPr>
                <w:rFonts w:ascii="Arial" w:hAnsi="Arial" w:cs="Arial"/>
                <w:b/>
              </w:rPr>
              <w:t>SOURCE(S) THESE WILL ADDRESS</w:t>
            </w:r>
          </w:p>
        </w:tc>
      </w:tr>
      <w:tr w:rsidR="00DD670B" w:rsidRPr="00C52D48" w14:paraId="767B3CCA" w14:textId="77777777" w:rsidTr="00DF6043">
        <w:trPr>
          <w:trHeight w:val="1804"/>
        </w:trPr>
        <w:tc>
          <w:tcPr>
            <w:tcW w:w="1241" w:type="dxa"/>
          </w:tcPr>
          <w:p w14:paraId="5A499988" w14:textId="77777777" w:rsidR="00DD670B" w:rsidRPr="00A82A5F" w:rsidRDefault="00DD670B" w:rsidP="00DF6043">
            <w:pPr>
              <w:rPr>
                <w:rFonts w:ascii="Arial" w:hAnsi="Arial" w:cs="Arial"/>
                <w:b/>
                <w:szCs w:val="24"/>
              </w:rPr>
            </w:pPr>
            <w:r w:rsidRPr="00A82A5F">
              <w:rPr>
                <w:rFonts w:ascii="Arial" w:hAnsi="Arial" w:cs="Arial"/>
                <w:b/>
                <w:szCs w:val="24"/>
              </w:rPr>
              <w:t>20</w:t>
            </w:r>
            <w:r w:rsidRPr="00A82A5F">
              <w:rPr>
                <w:rFonts w:ascii="Arial" w:hAnsi="Arial" w:cs="Arial"/>
                <w:b/>
                <w:szCs w:val="24"/>
                <w:highlight w:val="yellow"/>
              </w:rPr>
              <w:t>23</w:t>
            </w:r>
          </w:p>
        </w:tc>
        <w:tc>
          <w:tcPr>
            <w:tcW w:w="5700" w:type="dxa"/>
          </w:tcPr>
          <w:p w14:paraId="73F1B644" w14:textId="77777777" w:rsidR="00214D1C" w:rsidRDefault="00DD670B" w:rsidP="00DF6043">
            <w:pPr>
              <w:rPr>
                <w:rFonts w:ascii="Arial" w:hAnsi="Arial" w:cs="Arial"/>
                <w:szCs w:val="24"/>
                <w:highlight w:val="yellow"/>
              </w:rPr>
            </w:pPr>
            <w:r w:rsidRPr="00A82A5F">
              <w:rPr>
                <w:rFonts w:ascii="Arial" w:hAnsi="Arial" w:cs="Arial"/>
                <w:szCs w:val="24"/>
                <w:highlight w:val="yellow"/>
              </w:rPr>
              <w:t>We will optimise the routes of care staff to reduce miles travelled</w:t>
            </w:r>
            <w:r w:rsidR="00214D1C">
              <w:rPr>
                <w:rFonts w:ascii="Arial" w:hAnsi="Arial" w:cs="Arial"/>
                <w:szCs w:val="24"/>
                <w:highlight w:val="yellow"/>
              </w:rPr>
              <w:t xml:space="preserve"> by our staff</w:t>
            </w:r>
            <w:r w:rsidRPr="00A82A5F">
              <w:rPr>
                <w:rFonts w:ascii="Arial" w:hAnsi="Arial" w:cs="Arial"/>
                <w:szCs w:val="24"/>
                <w:highlight w:val="yellow"/>
              </w:rPr>
              <w:t xml:space="preserve"> </w:t>
            </w:r>
          </w:p>
          <w:p w14:paraId="479CFC0E" w14:textId="7879CE71" w:rsidR="00DD670B" w:rsidRPr="00A82A5F" w:rsidRDefault="00DD670B" w:rsidP="00DF6043">
            <w:pPr>
              <w:rPr>
                <w:rFonts w:ascii="Arial" w:hAnsi="Arial" w:cs="Arial"/>
                <w:szCs w:val="24"/>
              </w:rPr>
            </w:pPr>
            <w:r w:rsidRPr="00A82A5F">
              <w:rPr>
                <w:rFonts w:ascii="Arial" w:hAnsi="Arial" w:cs="Arial"/>
                <w:szCs w:val="24"/>
                <w:highlight w:val="yellow"/>
              </w:rPr>
              <w:t xml:space="preserve">We will </w:t>
            </w:r>
            <w:r w:rsidRPr="000E469D">
              <w:rPr>
                <w:rFonts w:ascii="Arial" w:hAnsi="Arial" w:cs="Arial"/>
                <w:szCs w:val="24"/>
                <w:highlight w:val="yellow"/>
              </w:rPr>
              <w:t>work with our PPE suppliers to establish a PPE recycling scheme</w:t>
            </w:r>
          </w:p>
          <w:p w14:paraId="6C7E8A50" w14:textId="77777777" w:rsidR="00DD670B" w:rsidRPr="00A82A5F" w:rsidRDefault="00DD670B" w:rsidP="00DF6043">
            <w:pPr>
              <w:rPr>
                <w:rFonts w:ascii="Arial" w:hAnsi="Arial" w:cs="Arial"/>
                <w:szCs w:val="24"/>
              </w:rPr>
            </w:pPr>
          </w:p>
        </w:tc>
        <w:tc>
          <w:tcPr>
            <w:tcW w:w="2075" w:type="dxa"/>
          </w:tcPr>
          <w:p w14:paraId="4D8D081D" w14:textId="42F74D3F" w:rsidR="00DD670B" w:rsidRDefault="00DD670B" w:rsidP="00DF6043">
            <w:pPr>
              <w:rPr>
                <w:rFonts w:ascii="Arial" w:hAnsi="Arial" w:cs="Arial"/>
                <w:szCs w:val="24"/>
              </w:rPr>
            </w:pPr>
            <w:r w:rsidRPr="00A82A5F">
              <w:rPr>
                <w:rFonts w:ascii="Arial" w:hAnsi="Arial" w:cs="Arial"/>
                <w:szCs w:val="24"/>
                <w:highlight w:val="yellow"/>
              </w:rPr>
              <w:t>Business</w:t>
            </w:r>
            <w:r w:rsidR="00214D1C">
              <w:rPr>
                <w:rFonts w:ascii="Arial" w:hAnsi="Arial" w:cs="Arial"/>
                <w:szCs w:val="24"/>
                <w:highlight w:val="yellow"/>
              </w:rPr>
              <w:t xml:space="preserve"> travel</w:t>
            </w:r>
            <w:r w:rsidRPr="00A82A5F">
              <w:rPr>
                <w:rFonts w:ascii="Arial" w:hAnsi="Arial" w:cs="Arial"/>
                <w:szCs w:val="24"/>
                <w:highlight w:val="yellow"/>
              </w:rPr>
              <w:t xml:space="preserve"> </w:t>
            </w:r>
          </w:p>
          <w:p w14:paraId="367D0D7D" w14:textId="77777777" w:rsidR="00DD670B" w:rsidRPr="00A82A5F" w:rsidRDefault="00DD670B" w:rsidP="00DF6043">
            <w:pPr>
              <w:rPr>
                <w:rFonts w:ascii="Arial" w:hAnsi="Arial" w:cs="Arial"/>
                <w:szCs w:val="24"/>
              </w:rPr>
            </w:pPr>
            <w:r w:rsidRPr="000E469D">
              <w:rPr>
                <w:rFonts w:ascii="Arial" w:hAnsi="Arial" w:cs="Arial"/>
                <w:szCs w:val="24"/>
                <w:highlight w:val="yellow"/>
              </w:rPr>
              <w:t>Material use</w:t>
            </w:r>
          </w:p>
        </w:tc>
      </w:tr>
      <w:tr w:rsidR="00DD670B" w:rsidRPr="00C52D48" w14:paraId="18BBF015" w14:textId="77777777" w:rsidTr="00DF6043">
        <w:trPr>
          <w:trHeight w:val="1830"/>
        </w:trPr>
        <w:tc>
          <w:tcPr>
            <w:tcW w:w="1241" w:type="dxa"/>
          </w:tcPr>
          <w:p w14:paraId="70D7FD0D" w14:textId="77777777" w:rsidR="00DD670B" w:rsidRPr="00A82A5F" w:rsidRDefault="00DD670B" w:rsidP="00DF6043">
            <w:pPr>
              <w:rPr>
                <w:rFonts w:ascii="Arial" w:hAnsi="Arial" w:cs="Arial"/>
                <w:b/>
                <w:szCs w:val="24"/>
              </w:rPr>
            </w:pPr>
            <w:r w:rsidRPr="00A82A5F">
              <w:rPr>
                <w:rFonts w:ascii="Arial" w:hAnsi="Arial" w:cs="Arial"/>
                <w:b/>
                <w:szCs w:val="24"/>
              </w:rPr>
              <w:t>20</w:t>
            </w:r>
            <w:r w:rsidRPr="00A82A5F">
              <w:rPr>
                <w:rFonts w:ascii="Arial" w:hAnsi="Arial" w:cs="Arial"/>
                <w:b/>
                <w:szCs w:val="24"/>
                <w:highlight w:val="yellow"/>
              </w:rPr>
              <w:t>25</w:t>
            </w:r>
          </w:p>
        </w:tc>
        <w:tc>
          <w:tcPr>
            <w:tcW w:w="5700" w:type="dxa"/>
          </w:tcPr>
          <w:p w14:paraId="2913DCAD" w14:textId="77777777" w:rsidR="00DD670B" w:rsidRPr="00A82A5F" w:rsidRDefault="00DD670B" w:rsidP="00DF6043">
            <w:pPr>
              <w:rPr>
                <w:rFonts w:ascii="Arial" w:hAnsi="Arial" w:cs="Arial"/>
                <w:szCs w:val="24"/>
                <w:highlight w:val="yellow"/>
              </w:rPr>
            </w:pPr>
            <w:r w:rsidRPr="00A82A5F">
              <w:rPr>
                <w:rFonts w:ascii="Arial" w:hAnsi="Arial" w:cs="Arial"/>
                <w:szCs w:val="24"/>
                <w:highlight w:val="yellow"/>
              </w:rPr>
              <w:t>We will file the majority of our paperwork electronically to reduce paper usage, while retaining paper billing and paperwork as an option – this is necessary as many of our customers don’t have strong computer literacy skills and require a paper option</w:t>
            </w:r>
          </w:p>
          <w:p w14:paraId="7A05A38C" w14:textId="77777777" w:rsidR="00DD670B" w:rsidRPr="00A82A5F" w:rsidRDefault="00DD670B" w:rsidP="00DF6043">
            <w:pPr>
              <w:rPr>
                <w:rFonts w:ascii="Arial" w:hAnsi="Arial" w:cs="Arial"/>
                <w:szCs w:val="24"/>
                <w:highlight w:val="yellow"/>
              </w:rPr>
            </w:pPr>
            <w:r w:rsidRPr="00A82A5F">
              <w:rPr>
                <w:rFonts w:ascii="Arial" w:hAnsi="Arial" w:cs="Arial"/>
                <w:szCs w:val="24"/>
                <w:highlight w:val="yellow"/>
              </w:rPr>
              <w:t xml:space="preserve">We will purchase staff uniforms from a circular </w:t>
            </w:r>
            <w:r>
              <w:rPr>
                <w:rFonts w:ascii="Arial" w:hAnsi="Arial" w:cs="Arial"/>
                <w:szCs w:val="24"/>
                <w:highlight w:val="yellow"/>
              </w:rPr>
              <w:t xml:space="preserve">economy </w:t>
            </w:r>
            <w:r w:rsidRPr="00A82A5F">
              <w:rPr>
                <w:rFonts w:ascii="Arial" w:hAnsi="Arial" w:cs="Arial"/>
                <w:szCs w:val="24"/>
                <w:highlight w:val="yellow"/>
              </w:rPr>
              <w:t xml:space="preserve">supplier so that uniforms can be recycled at end of life  </w:t>
            </w:r>
          </w:p>
        </w:tc>
        <w:tc>
          <w:tcPr>
            <w:tcW w:w="2075" w:type="dxa"/>
          </w:tcPr>
          <w:p w14:paraId="456035BC" w14:textId="77777777" w:rsidR="00DD670B" w:rsidRPr="00A82A5F" w:rsidRDefault="00DD670B" w:rsidP="00DF6043">
            <w:pPr>
              <w:rPr>
                <w:rFonts w:ascii="Arial" w:hAnsi="Arial" w:cs="Arial"/>
                <w:szCs w:val="24"/>
                <w:highlight w:val="yellow"/>
              </w:rPr>
            </w:pPr>
            <w:r w:rsidRPr="00A82A5F">
              <w:rPr>
                <w:rFonts w:ascii="Arial" w:hAnsi="Arial" w:cs="Arial"/>
                <w:szCs w:val="24"/>
                <w:highlight w:val="yellow"/>
              </w:rPr>
              <w:t>Material use</w:t>
            </w:r>
          </w:p>
          <w:p w14:paraId="16FA3B26" w14:textId="77777777" w:rsidR="00DD670B" w:rsidRPr="00A82A5F" w:rsidRDefault="00DD670B" w:rsidP="00DF6043">
            <w:pPr>
              <w:rPr>
                <w:rFonts w:ascii="Arial" w:hAnsi="Arial" w:cs="Arial"/>
                <w:szCs w:val="24"/>
                <w:highlight w:val="yellow"/>
              </w:rPr>
            </w:pPr>
          </w:p>
        </w:tc>
      </w:tr>
      <w:tr w:rsidR="00DD670B" w:rsidRPr="00C52D48" w14:paraId="4B9549A7" w14:textId="77777777" w:rsidTr="00DF6043">
        <w:trPr>
          <w:trHeight w:val="1830"/>
        </w:trPr>
        <w:tc>
          <w:tcPr>
            <w:tcW w:w="1241" w:type="dxa"/>
          </w:tcPr>
          <w:p w14:paraId="7CF60FD8" w14:textId="77777777" w:rsidR="00DD670B" w:rsidRPr="00A82A5F" w:rsidRDefault="00DD670B" w:rsidP="00DF6043">
            <w:pPr>
              <w:rPr>
                <w:rFonts w:ascii="Arial" w:hAnsi="Arial" w:cs="Arial"/>
                <w:b/>
                <w:szCs w:val="24"/>
              </w:rPr>
            </w:pPr>
            <w:r w:rsidRPr="00A82A5F">
              <w:rPr>
                <w:rFonts w:ascii="Arial" w:hAnsi="Arial" w:cs="Arial"/>
                <w:b/>
                <w:szCs w:val="24"/>
              </w:rPr>
              <w:t>20</w:t>
            </w:r>
            <w:r w:rsidRPr="00A82A5F">
              <w:rPr>
                <w:rFonts w:ascii="Arial" w:hAnsi="Arial" w:cs="Arial"/>
                <w:b/>
                <w:szCs w:val="24"/>
                <w:highlight w:val="yellow"/>
              </w:rPr>
              <w:t>27</w:t>
            </w:r>
          </w:p>
        </w:tc>
        <w:tc>
          <w:tcPr>
            <w:tcW w:w="5700" w:type="dxa"/>
          </w:tcPr>
          <w:p w14:paraId="06CAD6D8" w14:textId="77777777" w:rsidR="00DD670B" w:rsidRPr="00A82A5F" w:rsidRDefault="00DD670B" w:rsidP="00DF6043">
            <w:pPr>
              <w:rPr>
                <w:rFonts w:ascii="Arial" w:hAnsi="Arial" w:cs="Arial"/>
                <w:szCs w:val="24"/>
                <w:highlight w:val="yellow"/>
              </w:rPr>
            </w:pPr>
            <w:r w:rsidRPr="00A82A5F">
              <w:rPr>
                <w:rFonts w:ascii="Arial" w:hAnsi="Arial" w:cs="Arial"/>
                <w:szCs w:val="24"/>
                <w:highlight w:val="yellow"/>
              </w:rPr>
              <w:t>We will install electric vehicle charging points in our staff car park</w:t>
            </w:r>
          </w:p>
          <w:p w14:paraId="6C2DB360" w14:textId="77777777" w:rsidR="00DD670B" w:rsidRPr="00A82A5F" w:rsidRDefault="00DD670B" w:rsidP="00214D1C">
            <w:pPr>
              <w:rPr>
                <w:rFonts w:ascii="Arial" w:hAnsi="Arial" w:cs="Arial"/>
                <w:szCs w:val="24"/>
                <w:highlight w:val="yellow"/>
              </w:rPr>
            </w:pPr>
          </w:p>
        </w:tc>
        <w:tc>
          <w:tcPr>
            <w:tcW w:w="2075" w:type="dxa"/>
          </w:tcPr>
          <w:p w14:paraId="304751F4" w14:textId="77777777" w:rsidR="00DD670B" w:rsidRPr="00A82A5F" w:rsidRDefault="00DD670B" w:rsidP="00DF6043">
            <w:pPr>
              <w:rPr>
                <w:rFonts w:ascii="Arial" w:hAnsi="Arial" w:cs="Arial"/>
                <w:szCs w:val="24"/>
                <w:highlight w:val="yellow"/>
              </w:rPr>
            </w:pPr>
            <w:r w:rsidRPr="00A82A5F">
              <w:rPr>
                <w:rFonts w:ascii="Arial" w:hAnsi="Arial" w:cs="Arial"/>
                <w:szCs w:val="24"/>
                <w:highlight w:val="yellow"/>
              </w:rPr>
              <w:t>Staff commuting</w:t>
            </w:r>
          </w:p>
          <w:p w14:paraId="3B1FBCA8" w14:textId="3079FDC4" w:rsidR="00DD670B" w:rsidRPr="00A82A5F" w:rsidRDefault="00DD670B" w:rsidP="00DF6043">
            <w:pPr>
              <w:rPr>
                <w:rFonts w:ascii="Arial" w:hAnsi="Arial" w:cs="Arial"/>
                <w:szCs w:val="24"/>
                <w:highlight w:val="yellow"/>
              </w:rPr>
            </w:pPr>
          </w:p>
        </w:tc>
      </w:tr>
      <w:tr w:rsidR="00DD670B" w:rsidRPr="00C52D48" w14:paraId="7F9FFD19" w14:textId="77777777" w:rsidTr="00DF6043">
        <w:trPr>
          <w:trHeight w:val="1842"/>
        </w:trPr>
        <w:tc>
          <w:tcPr>
            <w:tcW w:w="1241" w:type="dxa"/>
          </w:tcPr>
          <w:p w14:paraId="39377697" w14:textId="77777777" w:rsidR="00DD670B" w:rsidRPr="00A82A5F" w:rsidRDefault="00DD670B" w:rsidP="00DF6043">
            <w:pPr>
              <w:rPr>
                <w:rFonts w:ascii="Arial" w:hAnsi="Arial" w:cs="Arial"/>
                <w:b/>
                <w:szCs w:val="24"/>
              </w:rPr>
            </w:pPr>
            <w:r w:rsidRPr="00A82A5F">
              <w:rPr>
                <w:rFonts w:ascii="Arial" w:hAnsi="Arial" w:cs="Arial"/>
                <w:b/>
                <w:szCs w:val="24"/>
              </w:rPr>
              <w:t>20</w:t>
            </w:r>
            <w:r w:rsidRPr="00A82A5F">
              <w:rPr>
                <w:rFonts w:ascii="Arial" w:hAnsi="Arial" w:cs="Arial"/>
                <w:b/>
                <w:szCs w:val="24"/>
                <w:highlight w:val="yellow"/>
              </w:rPr>
              <w:t>30</w:t>
            </w:r>
          </w:p>
        </w:tc>
        <w:tc>
          <w:tcPr>
            <w:tcW w:w="5700" w:type="dxa"/>
          </w:tcPr>
          <w:p w14:paraId="1FCD606A" w14:textId="77777777" w:rsidR="00DD670B" w:rsidRPr="00A82A5F" w:rsidRDefault="00DD670B" w:rsidP="00DF6043">
            <w:pPr>
              <w:rPr>
                <w:rFonts w:ascii="Arial" w:hAnsi="Arial" w:cs="Arial"/>
                <w:szCs w:val="24"/>
                <w:highlight w:val="yellow"/>
              </w:rPr>
            </w:pPr>
            <w:r w:rsidRPr="00A82A5F">
              <w:rPr>
                <w:rFonts w:ascii="Arial" w:hAnsi="Arial" w:cs="Arial"/>
                <w:szCs w:val="24"/>
                <w:highlight w:val="yellow"/>
              </w:rPr>
              <w:t>We will retrofit our main office to improve energy efficiency</w:t>
            </w:r>
          </w:p>
        </w:tc>
        <w:tc>
          <w:tcPr>
            <w:tcW w:w="2075" w:type="dxa"/>
          </w:tcPr>
          <w:p w14:paraId="24F88904" w14:textId="77777777" w:rsidR="00DD670B" w:rsidRPr="00A82A5F" w:rsidRDefault="00DD670B" w:rsidP="00DF6043">
            <w:pPr>
              <w:rPr>
                <w:rFonts w:ascii="Arial" w:hAnsi="Arial" w:cs="Arial"/>
                <w:szCs w:val="24"/>
                <w:highlight w:val="yellow"/>
              </w:rPr>
            </w:pPr>
            <w:r w:rsidRPr="00A82A5F">
              <w:rPr>
                <w:rFonts w:ascii="Arial" w:hAnsi="Arial" w:cs="Arial"/>
                <w:szCs w:val="24"/>
                <w:highlight w:val="yellow"/>
              </w:rPr>
              <w:t xml:space="preserve">Electricity </w:t>
            </w:r>
            <w:r>
              <w:rPr>
                <w:rFonts w:ascii="Arial" w:hAnsi="Arial" w:cs="Arial"/>
                <w:szCs w:val="24"/>
                <w:highlight w:val="yellow"/>
              </w:rPr>
              <w:t>purchased</w:t>
            </w:r>
          </w:p>
          <w:p w14:paraId="6DAD355E" w14:textId="77777777" w:rsidR="00DD670B" w:rsidRPr="00A82A5F" w:rsidRDefault="00DD670B" w:rsidP="00DF6043">
            <w:pPr>
              <w:rPr>
                <w:rFonts w:ascii="Arial" w:hAnsi="Arial" w:cs="Arial"/>
                <w:szCs w:val="24"/>
                <w:highlight w:val="yellow"/>
              </w:rPr>
            </w:pPr>
            <w:r w:rsidRPr="00A82A5F">
              <w:rPr>
                <w:rFonts w:ascii="Arial" w:hAnsi="Arial" w:cs="Arial"/>
                <w:szCs w:val="24"/>
                <w:highlight w:val="yellow"/>
              </w:rPr>
              <w:t>Fuels</w:t>
            </w:r>
          </w:p>
          <w:p w14:paraId="28E54BF7" w14:textId="77777777" w:rsidR="00DD670B" w:rsidRPr="00A82A5F" w:rsidRDefault="00DD670B" w:rsidP="00DF6043">
            <w:pPr>
              <w:rPr>
                <w:rFonts w:ascii="Arial" w:hAnsi="Arial" w:cs="Arial"/>
                <w:szCs w:val="24"/>
                <w:highlight w:val="yellow"/>
              </w:rPr>
            </w:pPr>
          </w:p>
        </w:tc>
      </w:tr>
    </w:tbl>
    <w:p w14:paraId="37BD9507" w14:textId="77777777" w:rsidR="00DD670B" w:rsidRPr="00A82A5F" w:rsidRDefault="00DD670B" w:rsidP="00DD670B">
      <w:pPr>
        <w:rPr>
          <w:rFonts w:ascii="Arial" w:hAnsi="Arial" w:cs="Arial"/>
          <w:b/>
          <w:szCs w:val="24"/>
        </w:rPr>
      </w:pPr>
    </w:p>
    <w:p w14:paraId="7F0B0B93" w14:textId="77777777" w:rsidR="00DD670B" w:rsidRPr="00A82A5F" w:rsidRDefault="00DD670B" w:rsidP="00DD670B">
      <w:pPr>
        <w:rPr>
          <w:rFonts w:ascii="Arial" w:hAnsi="Arial" w:cs="Arial"/>
          <w:b/>
          <w:szCs w:val="24"/>
        </w:rPr>
      </w:pPr>
    </w:p>
    <w:p w14:paraId="65C80507" w14:textId="77777777" w:rsidR="00DD670B" w:rsidRDefault="00DD670B" w:rsidP="00DD670B">
      <w:pPr>
        <w:rPr>
          <w:rFonts w:ascii="Arial" w:hAnsi="Arial" w:cs="Arial"/>
          <w:b/>
          <w:szCs w:val="24"/>
        </w:rPr>
      </w:pPr>
    </w:p>
    <w:p w14:paraId="4575DCD9" w14:textId="77777777" w:rsidR="00DD670B" w:rsidRPr="00A82A5F" w:rsidRDefault="00DD670B" w:rsidP="00DD670B">
      <w:pPr>
        <w:rPr>
          <w:rFonts w:ascii="Arial" w:hAnsi="Arial" w:cs="Arial"/>
          <w:b/>
          <w:szCs w:val="24"/>
        </w:rPr>
      </w:pPr>
      <w:r w:rsidRPr="00A82A5F">
        <w:rPr>
          <w:rFonts w:ascii="Arial" w:hAnsi="Arial" w:cs="Arial"/>
          <w:b/>
          <w:szCs w:val="24"/>
        </w:rPr>
        <w:lastRenderedPageBreak/>
        <w:t>DECLARATION AND SIGN OFF</w:t>
      </w:r>
    </w:p>
    <w:p w14:paraId="55A63B9C" w14:textId="77777777" w:rsidR="00DD670B" w:rsidRPr="00A82A5F" w:rsidRDefault="00DD670B" w:rsidP="00DD670B">
      <w:pPr>
        <w:rPr>
          <w:rFonts w:ascii="Arial" w:hAnsi="Arial" w:cs="Arial"/>
          <w:b/>
          <w:szCs w:val="24"/>
        </w:rPr>
      </w:pPr>
    </w:p>
    <w:p w14:paraId="6549B426" w14:textId="25A4C403" w:rsidR="00DD670B" w:rsidRPr="00A82A5F" w:rsidRDefault="00DD670B" w:rsidP="00DD670B">
      <w:pPr>
        <w:spacing w:after="300" w:line="248" w:lineRule="auto"/>
        <w:rPr>
          <w:rFonts w:ascii="Arial" w:hAnsi="Arial" w:cs="Arial"/>
          <w:szCs w:val="24"/>
        </w:rPr>
      </w:pPr>
      <w:r w:rsidRPr="00A82A5F">
        <w:rPr>
          <w:rFonts w:ascii="Arial" w:hAnsi="Arial" w:cs="Arial"/>
          <w:szCs w:val="24"/>
        </w:rPr>
        <w:t xml:space="preserve">This </w:t>
      </w:r>
      <w:r w:rsidR="0037439E">
        <w:rPr>
          <w:rFonts w:ascii="Arial" w:hAnsi="Arial" w:cs="Arial"/>
          <w:szCs w:val="24"/>
        </w:rPr>
        <w:t xml:space="preserve">Bidder </w:t>
      </w:r>
      <w:r w:rsidRPr="00A82A5F">
        <w:rPr>
          <w:rFonts w:ascii="Arial" w:hAnsi="Arial" w:cs="Arial"/>
          <w:szCs w:val="24"/>
        </w:rPr>
        <w:t>Climate Change Plan</w:t>
      </w:r>
      <w:r>
        <w:rPr>
          <w:rFonts w:ascii="Arial" w:hAnsi="Arial" w:cs="Arial"/>
          <w:szCs w:val="24"/>
        </w:rPr>
        <w:t xml:space="preserve"> Template</w:t>
      </w:r>
      <w:r w:rsidRPr="00A82A5F">
        <w:rPr>
          <w:rFonts w:ascii="Arial" w:hAnsi="Arial" w:cs="Arial"/>
          <w:szCs w:val="24"/>
        </w:rPr>
        <w:t xml:space="preserve"> has been completed in accordance with Scottish Government guidance and reporting standards for </w:t>
      </w:r>
      <w:r w:rsidR="0037439E">
        <w:rPr>
          <w:rFonts w:ascii="Arial" w:hAnsi="Arial" w:cs="Arial"/>
          <w:szCs w:val="24"/>
        </w:rPr>
        <w:t xml:space="preserve">Bidder </w:t>
      </w:r>
      <w:r w:rsidRPr="00A82A5F">
        <w:rPr>
          <w:rFonts w:ascii="Arial" w:hAnsi="Arial" w:cs="Arial"/>
          <w:szCs w:val="24"/>
        </w:rPr>
        <w:t xml:space="preserve">Climate Change Plans. </w:t>
      </w:r>
    </w:p>
    <w:p w14:paraId="579105E5" w14:textId="4D986AE6" w:rsidR="00DD670B" w:rsidRPr="00A82A5F" w:rsidRDefault="00DD670B" w:rsidP="00DD670B">
      <w:pPr>
        <w:spacing w:after="300" w:line="248" w:lineRule="auto"/>
        <w:rPr>
          <w:rFonts w:ascii="Arial" w:hAnsi="Arial" w:cs="Arial"/>
          <w:color w:val="0B0C0C"/>
          <w:szCs w:val="24"/>
        </w:rPr>
      </w:pPr>
      <w:r w:rsidRPr="00A82A5F">
        <w:rPr>
          <w:rFonts w:ascii="Arial" w:hAnsi="Arial" w:cs="Arial"/>
          <w:color w:val="0B0C0C"/>
          <w:szCs w:val="24"/>
        </w:rPr>
        <w:t xml:space="preserve">This </w:t>
      </w:r>
      <w:r w:rsidR="0037439E">
        <w:rPr>
          <w:rFonts w:ascii="Arial" w:hAnsi="Arial" w:cs="Arial"/>
          <w:color w:val="0B0C0C"/>
          <w:szCs w:val="24"/>
        </w:rPr>
        <w:t xml:space="preserve">Bidder </w:t>
      </w:r>
      <w:r w:rsidRPr="00A82A5F">
        <w:rPr>
          <w:rFonts w:ascii="Arial" w:hAnsi="Arial" w:cs="Arial"/>
          <w:color w:val="0B0C0C"/>
          <w:szCs w:val="24"/>
        </w:rPr>
        <w:t>Climate Change Plan</w:t>
      </w:r>
      <w:r>
        <w:rPr>
          <w:rFonts w:ascii="Arial" w:hAnsi="Arial" w:cs="Arial"/>
          <w:color w:val="0B0C0C"/>
          <w:szCs w:val="24"/>
        </w:rPr>
        <w:t xml:space="preserve"> Template</w:t>
      </w:r>
      <w:r w:rsidRPr="00A82A5F">
        <w:rPr>
          <w:rFonts w:ascii="Arial" w:hAnsi="Arial" w:cs="Arial"/>
          <w:color w:val="0B0C0C"/>
          <w:szCs w:val="24"/>
        </w:rPr>
        <w:t xml:space="preserve"> has been reviewed and signed off </w:t>
      </w:r>
      <w:r w:rsidRPr="00A82A5F">
        <w:rPr>
          <w:rFonts w:ascii="Arial" w:hAnsi="Arial" w:cs="Arial"/>
          <w:szCs w:val="24"/>
        </w:rPr>
        <w:t>by the board of directors (or equivalent management body).</w:t>
      </w:r>
    </w:p>
    <w:p w14:paraId="719C1833" w14:textId="77777777" w:rsidR="00DD670B" w:rsidRPr="00A82A5F" w:rsidRDefault="00DD670B" w:rsidP="00DD670B">
      <w:pPr>
        <w:pStyle w:val="Heading4"/>
        <w:spacing w:after="300" w:line="248" w:lineRule="auto"/>
        <w:rPr>
          <w:rFonts w:ascii="Arial" w:hAnsi="Arial" w:cs="Arial"/>
          <w:b/>
          <w:color w:val="2F5496" w:themeColor="accent5" w:themeShade="BF"/>
          <w:szCs w:val="24"/>
        </w:rPr>
      </w:pPr>
      <w:r w:rsidRPr="00A82A5F">
        <w:rPr>
          <w:rFonts w:ascii="Arial" w:hAnsi="Arial" w:cs="Arial"/>
          <w:b/>
          <w:color w:val="2F5496" w:themeColor="accent5" w:themeShade="BF"/>
          <w:szCs w:val="24"/>
        </w:rPr>
        <w:t>Signed on behalf of the Supplier:</w:t>
      </w:r>
    </w:p>
    <w:p w14:paraId="0C595FF4" w14:textId="77777777" w:rsidR="00DD670B" w:rsidRPr="00A82A5F" w:rsidRDefault="00DD670B" w:rsidP="00DD670B">
      <w:pPr>
        <w:spacing w:after="300" w:line="248" w:lineRule="auto"/>
        <w:rPr>
          <w:rFonts w:ascii="Arial" w:hAnsi="Arial" w:cs="Arial"/>
          <w:color w:val="0B0C0C"/>
          <w:szCs w:val="24"/>
        </w:rPr>
      </w:pPr>
    </w:p>
    <w:p w14:paraId="5BC2DE31" w14:textId="77777777" w:rsidR="00DD670B" w:rsidRPr="00A82A5F" w:rsidRDefault="00DD670B" w:rsidP="00DD670B">
      <w:pPr>
        <w:spacing w:after="300" w:line="248" w:lineRule="auto"/>
        <w:rPr>
          <w:rFonts w:ascii="Arial" w:hAnsi="Arial" w:cs="Arial"/>
          <w:color w:val="0B0C0C"/>
          <w:szCs w:val="24"/>
        </w:rPr>
      </w:pPr>
      <w:r w:rsidRPr="00A82A5F">
        <w:rPr>
          <w:rFonts w:ascii="Arial" w:hAnsi="Arial" w:cs="Arial"/>
          <w:color w:val="0B0C0C"/>
          <w:szCs w:val="24"/>
        </w:rPr>
        <w:t>…</w:t>
      </w:r>
      <w:r w:rsidRPr="00A82A5F">
        <w:rPr>
          <w:rFonts w:ascii="Arial" w:hAnsi="Arial" w:cs="Arial"/>
          <w:color w:val="0B0C0C"/>
          <w:szCs w:val="24"/>
          <w:highlight w:val="yellow"/>
        </w:rPr>
        <w:t>Director’s signature</w:t>
      </w:r>
      <w:r w:rsidRPr="00A82A5F">
        <w:rPr>
          <w:rFonts w:ascii="Arial" w:hAnsi="Arial" w:cs="Arial"/>
          <w:color w:val="0B0C0C"/>
          <w:szCs w:val="24"/>
        </w:rPr>
        <w:t>……………….</w:t>
      </w:r>
    </w:p>
    <w:p w14:paraId="5DD2F3BD" w14:textId="77777777" w:rsidR="00DD670B" w:rsidRPr="00A82A5F" w:rsidRDefault="00DD670B" w:rsidP="00DD670B">
      <w:pPr>
        <w:rPr>
          <w:rFonts w:ascii="Arial" w:hAnsi="Arial" w:cs="Arial"/>
          <w:b/>
          <w:szCs w:val="24"/>
        </w:rPr>
      </w:pPr>
      <w:r w:rsidRPr="00A82A5F">
        <w:rPr>
          <w:rFonts w:ascii="Arial" w:hAnsi="Arial" w:cs="Arial"/>
          <w:color w:val="0B0C0C"/>
          <w:szCs w:val="24"/>
        </w:rPr>
        <w:t>Date: ……</w:t>
      </w:r>
      <w:r w:rsidRPr="00A82A5F">
        <w:rPr>
          <w:rFonts w:ascii="Arial" w:hAnsi="Arial" w:cs="Arial"/>
          <w:color w:val="0B0C0C"/>
          <w:szCs w:val="24"/>
          <w:highlight w:val="yellow"/>
        </w:rPr>
        <w:t>25 January 2022</w:t>
      </w:r>
      <w:r w:rsidRPr="00A82A5F">
        <w:rPr>
          <w:rFonts w:ascii="Arial" w:hAnsi="Arial" w:cs="Arial"/>
          <w:color w:val="0B0C0C"/>
          <w:szCs w:val="24"/>
        </w:rPr>
        <w:t>………</w:t>
      </w:r>
    </w:p>
    <w:p w14:paraId="00DD6FC2" w14:textId="77777777" w:rsidR="00DD670B" w:rsidRPr="000415A0" w:rsidRDefault="00DD670B" w:rsidP="00DD670B"/>
    <w:p w14:paraId="4A150DA3" w14:textId="77777777" w:rsidR="00DD670B" w:rsidRPr="00A82A5F" w:rsidRDefault="00DD670B" w:rsidP="00DD670B">
      <w:pPr>
        <w:rPr>
          <w:rFonts w:ascii="Arial" w:hAnsi="Arial" w:cs="Arial"/>
        </w:rPr>
      </w:pPr>
    </w:p>
    <w:p w14:paraId="24B90DD8" w14:textId="77777777" w:rsidR="00027C27" w:rsidRPr="00DD670B" w:rsidRDefault="00027C27" w:rsidP="00DD670B">
      <w:pPr>
        <w:spacing w:before="0" w:after="0"/>
        <w:jc w:val="left"/>
        <w:rPr>
          <w:rFonts w:ascii="Arial" w:eastAsia="Times New Roman" w:hAnsi="Arial" w:cs="Arial"/>
          <w:b/>
          <w:bCs/>
          <w:iCs/>
          <w:sz w:val="32"/>
          <w:szCs w:val="24"/>
        </w:rPr>
      </w:pPr>
    </w:p>
    <w:sectPr w:rsidR="00027C27" w:rsidRPr="00DD670B"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0"/>
  </w:num>
  <w:num w:numId="4">
    <w:abstractNumId w:val="0"/>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70B"/>
    <w:rsid w:val="00027C27"/>
    <w:rsid w:val="000C0CF4"/>
    <w:rsid w:val="001A09F3"/>
    <w:rsid w:val="00214D1C"/>
    <w:rsid w:val="00281579"/>
    <w:rsid w:val="00306C61"/>
    <w:rsid w:val="0037439E"/>
    <w:rsid w:val="0037582B"/>
    <w:rsid w:val="00857548"/>
    <w:rsid w:val="009B7615"/>
    <w:rsid w:val="00B262D1"/>
    <w:rsid w:val="00B51BDC"/>
    <w:rsid w:val="00B561C0"/>
    <w:rsid w:val="00B773CE"/>
    <w:rsid w:val="00C91823"/>
    <w:rsid w:val="00D008AB"/>
    <w:rsid w:val="00DD670B"/>
    <w:rsid w:val="00FA4BC1"/>
    <w:rsid w:val="00FF7F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D82B7"/>
  <w15:chartTrackingRefBased/>
  <w15:docId w15:val="{AD2E97E3-92C6-465B-AAD4-37A5DBCD4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70B"/>
    <w:pPr>
      <w:spacing w:before="120" w:after="120"/>
      <w:jc w:val="both"/>
    </w:pPr>
    <w:rPr>
      <w:rFonts w:ascii="Times New Roman" w:eastAsia="Calibri" w:hAnsi="Times New Roman" w:cs="Times New Roman"/>
      <w:sz w:val="24"/>
      <w:lang w:eastAsia="fr-FR"/>
    </w:rPr>
  </w:style>
  <w:style w:type="paragraph" w:styleId="Heading1">
    <w:name w:val="heading 1"/>
    <w:aliases w:val="Outline1"/>
    <w:basedOn w:val="Normal"/>
    <w:next w:val="Normal"/>
    <w:link w:val="Heading1Char"/>
    <w:qFormat/>
    <w:rsid w:val="00C91823"/>
    <w:pPr>
      <w:numPr>
        <w:numId w:val="6"/>
      </w:numPr>
      <w:spacing w:before="0" w:after="0"/>
      <w:jc w:val="left"/>
      <w:outlineLvl w:val="0"/>
    </w:pPr>
    <w:rPr>
      <w:rFonts w:ascii="Arial" w:eastAsia="Times New Roman" w:hAnsi="Arial"/>
      <w:kern w:val="24"/>
      <w:szCs w:val="20"/>
      <w:lang w:eastAsia="en-US"/>
    </w:rPr>
  </w:style>
  <w:style w:type="paragraph" w:styleId="Heading2">
    <w:name w:val="heading 2"/>
    <w:aliases w:val="Outline2"/>
    <w:basedOn w:val="Normal"/>
    <w:next w:val="Normal"/>
    <w:link w:val="Heading2Char"/>
    <w:qFormat/>
    <w:rsid w:val="00C91823"/>
    <w:pPr>
      <w:numPr>
        <w:ilvl w:val="1"/>
        <w:numId w:val="6"/>
      </w:numPr>
      <w:spacing w:before="0" w:after="0"/>
      <w:jc w:val="left"/>
      <w:outlineLvl w:val="1"/>
    </w:pPr>
    <w:rPr>
      <w:rFonts w:ascii="Arial" w:eastAsia="Times New Roman" w:hAnsi="Arial"/>
      <w:kern w:val="24"/>
      <w:szCs w:val="20"/>
      <w:lang w:eastAsia="en-US"/>
    </w:rPr>
  </w:style>
  <w:style w:type="paragraph" w:styleId="Heading3">
    <w:name w:val="heading 3"/>
    <w:aliases w:val="Outline3"/>
    <w:basedOn w:val="Normal"/>
    <w:next w:val="Normal"/>
    <w:link w:val="Heading3Char"/>
    <w:qFormat/>
    <w:rsid w:val="00B773CE"/>
    <w:pPr>
      <w:numPr>
        <w:ilvl w:val="2"/>
        <w:numId w:val="6"/>
      </w:numPr>
      <w:spacing w:before="0" w:after="0"/>
      <w:jc w:val="left"/>
      <w:outlineLvl w:val="2"/>
    </w:pPr>
    <w:rPr>
      <w:rFonts w:ascii="Arial" w:eastAsia="Times New Roman" w:hAnsi="Arial"/>
      <w:kern w:val="24"/>
      <w:szCs w:val="20"/>
      <w:lang w:eastAsia="en-US"/>
    </w:rPr>
  </w:style>
  <w:style w:type="paragraph" w:styleId="Heading4">
    <w:name w:val="heading 4"/>
    <w:basedOn w:val="Normal"/>
    <w:next w:val="Normal"/>
    <w:link w:val="Heading4Char"/>
    <w:uiPriority w:val="9"/>
    <w:unhideWhenUsed/>
    <w:qFormat/>
    <w:rsid w:val="00DD670B"/>
    <w:pPr>
      <w:keepNext/>
      <w:tabs>
        <w:tab w:val="num" w:pos="850"/>
      </w:tabs>
      <w:ind w:left="850" w:hanging="850"/>
      <w:outlineLvl w:val="3"/>
    </w:pPr>
    <w:rPr>
      <w:rFonts w:eastAsia="Times New Roman"/>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spacing w:before="0" w:after="0"/>
      <w:jc w:val="left"/>
    </w:pPr>
    <w:rPr>
      <w:rFonts w:ascii="Arial" w:eastAsia="Times New Roman" w:hAnsi="Arial"/>
      <w:szCs w:val="20"/>
      <w:lang w:eastAsia="en-US"/>
    </w:r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spacing w:before="0" w:after="0"/>
      <w:jc w:val="left"/>
    </w:pPr>
    <w:rPr>
      <w:rFonts w:ascii="Arial" w:eastAsia="Times New Roman" w:hAnsi="Arial"/>
      <w:szCs w:val="20"/>
      <w:lang w:eastAsia="en-US"/>
    </w:r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rsid w:val="00DD670B"/>
    <w:rPr>
      <w:rFonts w:ascii="Times New Roman" w:hAnsi="Times New Roman" w:cs="Times New Roman"/>
      <w:bCs/>
      <w:iCs/>
      <w:sz w:val="24"/>
      <w:lang w:eastAsia="fr-FR"/>
    </w:rPr>
  </w:style>
  <w:style w:type="character" w:styleId="CommentReference">
    <w:name w:val="annotation reference"/>
    <w:uiPriority w:val="99"/>
    <w:semiHidden/>
    <w:unhideWhenUsed/>
    <w:rsid w:val="00DD670B"/>
    <w:rPr>
      <w:sz w:val="16"/>
      <w:szCs w:val="16"/>
    </w:rPr>
  </w:style>
  <w:style w:type="paragraph" w:styleId="CommentText">
    <w:name w:val="annotation text"/>
    <w:basedOn w:val="Normal"/>
    <w:link w:val="CommentTextChar"/>
    <w:uiPriority w:val="99"/>
    <w:unhideWhenUsed/>
    <w:rsid w:val="00DD670B"/>
    <w:rPr>
      <w:sz w:val="20"/>
      <w:szCs w:val="20"/>
    </w:rPr>
  </w:style>
  <w:style w:type="character" w:customStyle="1" w:styleId="CommentTextChar">
    <w:name w:val="Comment Text Char"/>
    <w:basedOn w:val="DefaultParagraphFont"/>
    <w:link w:val="CommentText"/>
    <w:uiPriority w:val="99"/>
    <w:rsid w:val="00DD670B"/>
    <w:rPr>
      <w:rFonts w:ascii="Times New Roman" w:eastAsia="Calibri" w:hAnsi="Times New Roman" w:cs="Times New Roman"/>
      <w:sz w:val="20"/>
      <w:szCs w:val="20"/>
      <w:lang w:eastAsia="fr-FR"/>
    </w:rPr>
  </w:style>
  <w:style w:type="character" w:styleId="Hyperlink">
    <w:name w:val="Hyperlink"/>
    <w:uiPriority w:val="99"/>
    <w:unhideWhenUsed/>
    <w:rsid w:val="00DD670B"/>
    <w:rPr>
      <w:color w:val="0000FF"/>
      <w:u w:val="single"/>
    </w:rPr>
  </w:style>
  <w:style w:type="table" w:styleId="TableGrid">
    <w:name w:val="Table Grid"/>
    <w:basedOn w:val="TableNormal"/>
    <w:uiPriority w:val="39"/>
    <w:rsid w:val="00DD6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D670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670B"/>
    <w:rPr>
      <w:rFonts w:ascii="Segoe UI" w:eastAsia="Calibri" w:hAnsi="Segoe UI" w:cs="Segoe UI"/>
      <w:sz w:val="18"/>
      <w:szCs w:val="18"/>
      <w:lang w:eastAsia="fr-FR"/>
    </w:rPr>
  </w:style>
  <w:style w:type="paragraph" w:styleId="CommentSubject">
    <w:name w:val="annotation subject"/>
    <w:basedOn w:val="CommentText"/>
    <w:next w:val="CommentText"/>
    <w:link w:val="CommentSubjectChar"/>
    <w:uiPriority w:val="99"/>
    <w:semiHidden/>
    <w:unhideWhenUsed/>
    <w:rsid w:val="00B262D1"/>
    <w:rPr>
      <w:b/>
      <w:bCs/>
    </w:rPr>
  </w:style>
  <w:style w:type="character" w:customStyle="1" w:styleId="CommentSubjectChar">
    <w:name w:val="Comment Subject Char"/>
    <w:basedOn w:val="CommentTextChar"/>
    <w:link w:val="CommentSubject"/>
    <w:uiPriority w:val="99"/>
    <w:semiHidden/>
    <w:rsid w:val="00B262D1"/>
    <w:rPr>
      <w:rFonts w:ascii="Times New Roman" w:eastAsia="Calibri"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hgprotocol.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A36665436</value>
    </field>
    <field name="Objective-Title">
      <value order="0">9. Scottish Bidder 'relevant contract' Climate Change Plan Template example: bidder for an adult at home care contract</value>
    </field>
    <field name="Objective-Description">
      <value order="0"/>
    </field>
    <field name="Objective-CreationStamp">
      <value order="0">2022-02-24T12:31:31Z</value>
    </field>
    <field name="Objective-IsApproved">
      <value order="0">false</value>
    </field>
    <field name="Objective-IsPublished">
      <value order="0">false</value>
    </field>
    <field name="Objective-DatePublished">
      <value order="0"/>
    </field>
    <field name="Objective-ModificationStamp">
      <value order="0">2022-03-25T12:19:18Z</value>
    </field>
    <field name="Objective-Owner">
      <value order="0">Cameron, Louise L (U449074)</value>
    </field>
    <field name="Objective-Path">
      <value order="0">Objective Global Folder:SG File Plan:Government, politics and public administration:Public administration:Procurement:Advice and policy: Procurement:Scottish Procurement and Property Directorate (SPPD): Policy: Sustainable Procurement : Climate Change: Supplier and Market Engagement: 2021-2026</value>
    </field>
    <field name="Objective-Parent">
      <value order="0">Scottish Procurement and Property Directorate (SPPD): Policy: Sustainable Procurement : Climate Change: Supplier and Market Engagement: 2021-2026</value>
    </field>
    <field name="Objective-State">
      <value order="0">Being Drafted</value>
    </field>
    <field name="Objective-VersionId">
      <value order="0">vA55006355</value>
    </field>
    <field name="Objective-Version">
      <value order="0">2.1</value>
    </field>
    <field name="Objective-VersionNumber">
      <value order="0">5</value>
    </field>
    <field name="Objective-VersionComment">
      <value order="0">Adding word 'bidder'</value>
    </field>
    <field name="Objective-FileNumber">
      <value order="0">POL/35704</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763</Words>
  <Characters>4350</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L C (Louise)</dc:creator>
  <cp:keywords/>
  <dc:description/>
  <cp:lastModifiedBy>Naughton P (Paula)</cp:lastModifiedBy>
  <cp:revision>2</cp:revision>
  <dcterms:created xsi:type="dcterms:W3CDTF">2022-04-06T13:46:00Z</dcterms:created>
  <dcterms:modified xsi:type="dcterms:W3CDTF">2022-04-06T13:46:00Z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A36665436</vt:lpwstr>
  </property>
  <property fmtid="{D5CDD505-2E9C-101B-9397-08002B2CF9AE}" pid="4" name="Objective-Title">
    <vt:lpwstr>9. Scottish Bidder 'relevant contract' Climate Change Plan Template example: bidder for an adult at home care contract</vt:lpwstr>
  </property>
  <property fmtid="{D5CDD505-2E9C-101B-9397-08002B2CF9AE}" pid="5" name="Objective-Description">
    <vt:lpwstr/>
  </property>
  <property fmtid="{D5CDD505-2E9C-101B-9397-08002B2CF9AE}" pid="6" name="Objective-CreationStamp">
    <vt:filetime>2022-02-24T12:31:31Z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2022-03-25T12:19:18Z</vt:filetime>
  </property>
  <property fmtid="{D5CDD505-2E9C-101B-9397-08002B2CF9AE}" pid="11" name="Objective-Owner">
    <vt:lpwstr>Cameron, Louise L (U449074)</vt:lpwstr>
  </property>
  <property fmtid="{D5CDD505-2E9C-101B-9397-08002B2CF9AE}" pid="12" name="Objective-Path">
    <vt:lpwstr>Objective Global Folder:SG File Plan:Government, politics and public administration:Public administration:Procurement:Advice and policy: Procurement:Scottish Procurement and Property Directorate (SPPD): Policy: Sustainable Procurement : Climate Change: Su</vt:lpwstr>
  </property>
  <property fmtid="{D5CDD505-2E9C-101B-9397-08002B2CF9AE}" pid="13" name="Objective-Parent">
    <vt:lpwstr>Scottish Procurement and Property Directorate (SPPD): Policy: Sustainable Procurement : Climate Change: Supplier and Market Engagement: 2021-2026</vt:lpwstr>
  </property>
  <property fmtid="{D5CDD505-2E9C-101B-9397-08002B2CF9AE}" pid="14" name="Objective-State">
    <vt:lpwstr>Being Drafted</vt:lpwstr>
  </property>
  <property fmtid="{D5CDD505-2E9C-101B-9397-08002B2CF9AE}" pid="15" name="Objective-VersionId">
    <vt:lpwstr>vA55006355</vt:lpwstr>
  </property>
  <property fmtid="{D5CDD505-2E9C-101B-9397-08002B2CF9AE}" pid="16" name="Objective-Version">
    <vt:lpwstr>2.1</vt:lpwstr>
  </property>
  <property fmtid="{D5CDD505-2E9C-101B-9397-08002B2CF9AE}" pid="17" name="Objective-VersionNumber">
    <vt:r8>5</vt:r8>
  </property>
  <property fmtid="{D5CDD505-2E9C-101B-9397-08002B2CF9AE}" pid="18" name="Objective-VersionComment">
    <vt:lpwstr>Adding word 'bidder'</vt:lpwstr>
  </property>
  <property fmtid="{D5CDD505-2E9C-101B-9397-08002B2CF9AE}" pid="19" name="Objective-FileNumber">
    <vt:lpwstr>POL/35704</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