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6914C8" w:rsidRDefault="006914C8" w:rsidP="006914C8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:rsidR="00515CDE" w:rsidRDefault="00346A8D" w:rsidP="00515C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Spend Analysis</w:t>
      </w: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346A8D" w:rsidRDefault="00346A8D" w:rsidP="00515CDE">
      <w:pPr>
        <w:jc w:val="center"/>
        <w:rPr>
          <w:b/>
          <w:sz w:val="40"/>
          <w:szCs w:val="40"/>
        </w:rPr>
      </w:pPr>
    </w:p>
    <w:p w:rsidR="00346A8D" w:rsidRDefault="00346A8D" w:rsidP="00515CDE">
      <w:pPr>
        <w:jc w:val="center"/>
        <w:rPr>
          <w:b/>
          <w:sz w:val="40"/>
          <w:szCs w:val="40"/>
        </w:rPr>
      </w:pPr>
      <w:r w:rsidRPr="00346A8D">
        <w:rPr>
          <w:b/>
          <w:sz w:val="40"/>
          <w:szCs w:val="40"/>
        </w:rPr>
        <w:lastRenderedPageBreak/>
        <w:drawing>
          <wp:inline distT="0" distB="0" distL="0" distR="0" wp14:anchorId="5365FB6F" wp14:editId="0A6BA998">
            <wp:extent cx="9085624" cy="5713730"/>
            <wp:effectExtent l="0" t="0" r="1270" b="1270"/>
            <wp:docPr id="4099" name="Picture 3" descr="dnc-fege3b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dnc-fege3b2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77" cy="5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346A8D" w:rsidSect="00515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DE" w:rsidRDefault="00515CDE" w:rsidP="00515CDE">
      <w:r>
        <w:separator/>
      </w:r>
    </w:p>
  </w:endnote>
  <w:endnote w:type="continuationSeparator" w:id="0">
    <w:p w:rsidR="00515CDE" w:rsidRDefault="00515CDE" w:rsidP="005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4C8" w:rsidRPr="006914C8" w:rsidRDefault="00346A8D" w:rsidP="008A607E">
    <w:pPr>
      <w:tabs>
        <w:tab w:val="right" w:pos="13958"/>
      </w:tabs>
      <w:rPr>
        <w:b/>
        <w:szCs w:val="24"/>
      </w:rPr>
    </w:pPr>
    <w:r>
      <w:rPr>
        <w:b/>
        <w:bCs/>
        <w:szCs w:val="24"/>
      </w:rPr>
      <w:t>R3-24-A</w:t>
    </w:r>
    <w:r w:rsidR="008A607E">
      <w:rPr>
        <w:b/>
        <w:bCs/>
        <w:color w:val="CC3300"/>
        <w:szCs w:val="24"/>
      </w:rPr>
      <w:tab/>
    </w:r>
    <w:r w:rsidR="006914C8" w:rsidRPr="006914C8">
      <w:rPr>
        <w:b/>
        <w:bCs/>
        <w:color w:val="CC3300"/>
        <w:szCs w:val="24"/>
      </w:rPr>
      <w:t>Pr</w:t>
    </w:r>
    <w:r w:rsidR="006914C8" w:rsidRPr="006914C8">
      <w:rPr>
        <w:rStyle w:val="branding--black"/>
        <w:b/>
        <w:bCs/>
        <w:szCs w:val="24"/>
      </w:rPr>
      <w:t>o</w:t>
    </w:r>
    <w:r w:rsidR="006914C8" w:rsidRPr="006914C8">
      <w:rPr>
        <w:b/>
        <w:bCs/>
        <w:color w:val="CC3300"/>
        <w:szCs w:val="24"/>
      </w:rPr>
      <w:t>curement J</w:t>
    </w:r>
    <w:r w:rsidR="006914C8" w:rsidRPr="006914C8">
      <w:rPr>
        <w:rStyle w:val="branding--black"/>
        <w:b/>
        <w:bCs/>
        <w:szCs w:val="24"/>
      </w:rPr>
      <w:t>o</w:t>
    </w:r>
    <w:r w:rsidR="006914C8" w:rsidRPr="006914C8">
      <w:rPr>
        <w:b/>
        <w:bCs/>
        <w:color w:val="CC3300"/>
        <w:szCs w:val="24"/>
      </w:rPr>
      <w:t>urney</w:t>
    </w:r>
    <w:r w:rsidR="006914C8" w:rsidRPr="006914C8">
      <w:rPr>
        <w:b/>
        <w:szCs w:val="24"/>
      </w:rPr>
      <w:t xml:space="preserve"> </w:t>
    </w:r>
  </w:p>
  <w:p w:rsidR="00515CDE" w:rsidRDefault="00515CD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DE" w:rsidRDefault="00515CDE" w:rsidP="00515CDE">
      <w:r>
        <w:separator/>
      </w:r>
    </w:p>
  </w:footnote>
  <w:footnote w:type="continuationSeparator" w:id="0">
    <w:p w:rsidR="00515CDE" w:rsidRDefault="00515CDE" w:rsidP="0051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DE"/>
    <w:rsid w:val="00027C27"/>
    <w:rsid w:val="000C0CF4"/>
    <w:rsid w:val="00281579"/>
    <w:rsid w:val="00306C61"/>
    <w:rsid w:val="00346A8D"/>
    <w:rsid w:val="0037582B"/>
    <w:rsid w:val="003C306E"/>
    <w:rsid w:val="00515CDE"/>
    <w:rsid w:val="006914C8"/>
    <w:rsid w:val="00857548"/>
    <w:rsid w:val="0086557C"/>
    <w:rsid w:val="008A607E"/>
    <w:rsid w:val="009774E4"/>
    <w:rsid w:val="009B7615"/>
    <w:rsid w:val="00B51BDC"/>
    <w:rsid w:val="00B561C0"/>
    <w:rsid w:val="00B773CE"/>
    <w:rsid w:val="00C91823"/>
    <w:rsid w:val="00D008AB"/>
    <w:rsid w:val="00E8667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2709"/>
  <w15:chartTrackingRefBased/>
  <w15:docId w15:val="{8C255E76-FA4B-4CDF-9262-CE80F4C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515CD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69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A26974002</value>
    </field>
    <field name="Objective-Title">
      <value order="0">Route 3 - Stakeholder Map Template</value>
    </field>
    <field name="Objective-Description">
      <value order="0"/>
    </field>
    <field name="Objective-CreationStamp">
      <value order="0">2020-01-29T14:52:46Z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2020-02-20T14:54:44Z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vA39073572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2</cp:revision>
  <dcterms:created xsi:type="dcterms:W3CDTF">2020-12-07T11:02:00Z</dcterms:created>
  <dcterms:modified xsi:type="dcterms:W3CDTF">2020-12-07T11:02:00Z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A26974002</vt:lpwstr>
  </property>
  <property fmtid="{D5CDD505-2E9C-101B-9397-08002B2CF9AE}" pid="4" name="Objective-Title">
    <vt:lpwstr>Route 3 - Stakeholder Map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2020-01-29T14:52:46Z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2020-02-20T14:54:44Z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vA39073572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